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FB7" w:rsidRPr="009E1B16" w:rsidRDefault="000C2FB7" w:rsidP="009E1B16">
      <w:pPr>
        <w:pStyle w:val="Nadpis3"/>
        <w:ind w:left="3540" w:firstLine="708"/>
        <w:rPr>
          <w:szCs w:val="32"/>
        </w:rPr>
      </w:pPr>
      <w:r>
        <w:rPr>
          <w:szCs w:val="32"/>
        </w:rPr>
        <w:t>Zápis</w:t>
      </w:r>
    </w:p>
    <w:p w:rsidR="000C2FB7" w:rsidRPr="00A30BE4" w:rsidRDefault="00604CAC" w:rsidP="00604CAC">
      <w:pPr>
        <w:pStyle w:val="Nadpis3"/>
        <w:rPr>
          <w:sz w:val="28"/>
          <w:szCs w:val="32"/>
        </w:rPr>
      </w:pPr>
      <w:r>
        <w:rPr>
          <w:sz w:val="28"/>
          <w:szCs w:val="32"/>
        </w:rPr>
        <w:t xml:space="preserve">        </w:t>
      </w:r>
      <w:r w:rsidR="009E1B16">
        <w:rPr>
          <w:sz w:val="28"/>
          <w:szCs w:val="32"/>
        </w:rPr>
        <w:t xml:space="preserve">      </w:t>
      </w:r>
      <w:r>
        <w:rPr>
          <w:sz w:val="28"/>
          <w:szCs w:val="32"/>
        </w:rPr>
        <w:t xml:space="preserve"> </w:t>
      </w:r>
      <w:r w:rsidR="000C2FB7">
        <w:rPr>
          <w:sz w:val="28"/>
          <w:szCs w:val="32"/>
        </w:rPr>
        <w:t>2.</w:t>
      </w:r>
      <w:r w:rsidR="000C2FB7" w:rsidRPr="00A30BE4">
        <w:rPr>
          <w:sz w:val="28"/>
          <w:szCs w:val="32"/>
        </w:rPr>
        <w:t xml:space="preserve"> veřejného zasedání Zastupitelstva obce Libuň</w:t>
      </w:r>
    </w:p>
    <w:p w:rsidR="000C2FB7" w:rsidRDefault="000C2FB7" w:rsidP="000C2FB7">
      <w:pPr>
        <w:pStyle w:val="Nadpis3"/>
        <w:tabs>
          <w:tab w:val="left" w:pos="0"/>
        </w:tabs>
        <w:ind w:left="426" w:hanging="568"/>
        <w:jc w:val="center"/>
        <w:rPr>
          <w:sz w:val="28"/>
          <w:szCs w:val="32"/>
        </w:rPr>
      </w:pPr>
      <w:r>
        <w:rPr>
          <w:sz w:val="28"/>
          <w:szCs w:val="32"/>
        </w:rPr>
        <w:t xml:space="preserve">   </w:t>
      </w:r>
      <w:r w:rsidRPr="00A30BE4">
        <w:rPr>
          <w:sz w:val="28"/>
          <w:szCs w:val="32"/>
        </w:rPr>
        <w:t xml:space="preserve">konaného </w:t>
      </w:r>
      <w:r>
        <w:rPr>
          <w:sz w:val="28"/>
          <w:szCs w:val="32"/>
        </w:rPr>
        <w:t>ve</w:t>
      </w:r>
      <w:r w:rsidR="009E1B16">
        <w:rPr>
          <w:sz w:val="28"/>
          <w:szCs w:val="32"/>
        </w:rPr>
        <w:t xml:space="preserve"> středu 6. února 2019 </w:t>
      </w:r>
    </w:p>
    <w:p w:rsidR="000C2FB7" w:rsidRPr="00604CAC" w:rsidRDefault="009E1B16" w:rsidP="009E1B16">
      <w:pPr>
        <w:pStyle w:val="Nadpis3"/>
        <w:tabs>
          <w:tab w:val="left" w:pos="0"/>
        </w:tabs>
        <w:rPr>
          <w:sz w:val="28"/>
          <w:szCs w:val="32"/>
        </w:rPr>
      </w:pPr>
      <w:r>
        <w:rPr>
          <w:sz w:val="28"/>
          <w:szCs w:val="32"/>
        </w:rPr>
        <w:t xml:space="preserve">                                              </w:t>
      </w:r>
      <w:r w:rsidR="000C2FB7" w:rsidRPr="00604CAC">
        <w:rPr>
          <w:sz w:val="28"/>
          <w:szCs w:val="32"/>
        </w:rPr>
        <w:t>v sokolovně v Libuni</w:t>
      </w:r>
    </w:p>
    <w:p w:rsidR="000C2FB7" w:rsidRDefault="000C2FB7" w:rsidP="000C2FB7">
      <w:pPr>
        <w:pStyle w:val="Nadpis3"/>
        <w:rPr>
          <w:szCs w:val="32"/>
        </w:rPr>
      </w:pPr>
    </w:p>
    <w:p w:rsidR="000C2FB7" w:rsidRPr="009D5965" w:rsidRDefault="000C2FB7" w:rsidP="00BF168F">
      <w:pPr>
        <w:jc w:val="both"/>
      </w:pPr>
    </w:p>
    <w:p w:rsidR="000C2FB7" w:rsidRPr="00604CAC" w:rsidRDefault="000C2FB7" w:rsidP="00BF168F">
      <w:pPr>
        <w:jc w:val="both"/>
        <w:rPr>
          <w:rFonts w:ascii="Garamond" w:hAnsi="Garamond"/>
          <w:sz w:val="24"/>
          <w:szCs w:val="24"/>
        </w:rPr>
      </w:pPr>
      <w:r w:rsidRPr="00604CAC">
        <w:rPr>
          <w:rFonts w:ascii="Garamond" w:hAnsi="Garamond"/>
          <w:sz w:val="24"/>
          <w:szCs w:val="24"/>
        </w:rPr>
        <w:t>Starosta zahájil veřejné zasedání uvítáním přítomných.</w:t>
      </w:r>
    </w:p>
    <w:p w:rsidR="000C2FB7" w:rsidRPr="00604CAC" w:rsidRDefault="000C2FB7" w:rsidP="00BF168F">
      <w:pPr>
        <w:spacing w:after="0"/>
        <w:jc w:val="both"/>
        <w:rPr>
          <w:rFonts w:ascii="Garamond" w:hAnsi="Garamond"/>
          <w:sz w:val="24"/>
          <w:szCs w:val="24"/>
        </w:rPr>
      </w:pPr>
      <w:r w:rsidRPr="00604CAC">
        <w:rPr>
          <w:rFonts w:ascii="Garamond" w:hAnsi="Garamond"/>
          <w:b/>
          <w:sz w:val="24"/>
          <w:szCs w:val="24"/>
        </w:rPr>
        <w:t xml:space="preserve">Přítomní: </w:t>
      </w:r>
      <w:r w:rsidRPr="00604CAC">
        <w:rPr>
          <w:rFonts w:ascii="Garamond" w:hAnsi="Garamond"/>
          <w:sz w:val="24"/>
          <w:szCs w:val="24"/>
        </w:rPr>
        <w:t>M. Daňo, R. Kozáková, R. Zrnečková, P. Veselý, O. Fiala, J. Burda</w:t>
      </w:r>
    </w:p>
    <w:p w:rsidR="000C2FB7" w:rsidRPr="00604CAC" w:rsidRDefault="000C2FB7" w:rsidP="00BF168F">
      <w:pPr>
        <w:spacing w:after="0"/>
        <w:jc w:val="both"/>
        <w:rPr>
          <w:rFonts w:ascii="Garamond" w:hAnsi="Garamond"/>
          <w:sz w:val="24"/>
          <w:szCs w:val="24"/>
        </w:rPr>
      </w:pPr>
      <w:r w:rsidRPr="00604CAC">
        <w:rPr>
          <w:rFonts w:ascii="Garamond" w:hAnsi="Garamond"/>
          <w:sz w:val="24"/>
          <w:szCs w:val="24"/>
        </w:rPr>
        <w:t>ZO usnášení schopné.</w:t>
      </w:r>
    </w:p>
    <w:p w:rsidR="000C2FB7" w:rsidRPr="00604CAC" w:rsidRDefault="000C2FB7" w:rsidP="00BF168F">
      <w:pPr>
        <w:spacing w:after="0"/>
        <w:jc w:val="both"/>
        <w:rPr>
          <w:rFonts w:ascii="Garamond" w:hAnsi="Garamond"/>
          <w:b/>
          <w:sz w:val="24"/>
          <w:szCs w:val="24"/>
        </w:rPr>
      </w:pPr>
      <w:r w:rsidRPr="00604CAC">
        <w:rPr>
          <w:rFonts w:ascii="Garamond" w:hAnsi="Garamond"/>
          <w:b/>
          <w:sz w:val="24"/>
          <w:szCs w:val="24"/>
        </w:rPr>
        <w:t>Zvoleni:</w:t>
      </w:r>
    </w:p>
    <w:p w:rsidR="000C2FB7" w:rsidRPr="00604CAC" w:rsidRDefault="000C2FB7" w:rsidP="00BF168F">
      <w:pPr>
        <w:spacing w:after="0"/>
        <w:jc w:val="both"/>
        <w:rPr>
          <w:rFonts w:ascii="Garamond" w:hAnsi="Garamond"/>
          <w:sz w:val="24"/>
          <w:szCs w:val="24"/>
        </w:rPr>
      </w:pPr>
      <w:r w:rsidRPr="00604CAC">
        <w:rPr>
          <w:rFonts w:ascii="Garamond" w:hAnsi="Garamond"/>
          <w:sz w:val="24"/>
          <w:szCs w:val="24"/>
        </w:rPr>
        <w:t>ověřovatelé zápisu – P. Veselý, J. Burda</w:t>
      </w:r>
    </w:p>
    <w:p w:rsidR="000C2FB7" w:rsidRPr="00604CAC" w:rsidRDefault="000C2FB7" w:rsidP="00BF168F">
      <w:pPr>
        <w:spacing w:after="0"/>
        <w:jc w:val="both"/>
        <w:rPr>
          <w:rFonts w:ascii="Garamond" w:hAnsi="Garamond"/>
          <w:sz w:val="24"/>
          <w:szCs w:val="24"/>
        </w:rPr>
      </w:pPr>
      <w:r w:rsidRPr="00604CAC">
        <w:rPr>
          <w:rFonts w:ascii="Garamond" w:hAnsi="Garamond"/>
          <w:sz w:val="24"/>
          <w:szCs w:val="24"/>
        </w:rPr>
        <w:t>zapisovatel – L. Vránová</w:t>
      </w:r>
    </w:p>
    <w:p w:rsidR="000C2FB7" w:rsidRPr="00604CAC" w:rsidRDefault="000C2FB7" w:rsidP="00BF168F">
      <w:pPr>
        <w:spacing w:after="0"/>
        <w:jc w:val="both"/>
        <w:rPr>
          <w:rFonts w:ascii="Garamond" w:hAnsi="Garamond"/>
          <w:sz w:val="24"/>
          <w:szCs w:val="24"/>
        </w:rPr>
      </w:pPr>
      <w:r w:rsidRPr="00604CAC">
        <w:rPr>
          <w:rFonts w:ascii="Garamond" w:hAnsi="Garamond"/>
          <w:sz w:val="24"/>
          <w:szCs w:val="24"/>
        </w:rPr>
        <w:t>návrhová komise – R. Zrnečková, Oldřich Fiala</w:t>
      </w:r>
    </w:p>
    <w:p w:rsidR="000C2FB7" w:rsidRPr="00604CAC" w:rsidRDefault="000C2FB7" w:rsidP="00BF168F">
      <w:pPr>
        <w:spacing w:after="0"/>
        <w:jc w:val="both"/>
        <w:rPr>
          <w:rFonts w:ascii="Garamond" w:hAnsi="Garamond"/>
          <w:sz w:val="24"/>
          <w:szCs w:val="24"/>
        </w:rPr>
      </w:pPr>
      <w:r w:rsidRPr="00604CAC">
        <w:rPr>
          <w:rFonts w:ascii="Garamond" w:hAnsi="Garamond"/>
          <w:b/>
          <w:sz w:val="24"/>
          <w:szCs w:val="24"/>
        </w:rPr>
        <w:t>Hlasování veřejné</w:t>
      </w:r>
      <w:r w:rsidRPr="00604CAC">
        <w:rPr>
          <w:rFonts w:ascii="Garamond" w:hAnsi="Garamond"/>
          <w:sz w:val="24"/>
          <w:szCs w:val="24"/>
        </w:rPr>
        <w:t>, o každém bodě zvlášť.</w:t>
      </w:r>
    </w:p>
    <w:p w:rsidR="000C2FB7" w:rsidRPr="00604CAC" w:rsidRDefault="000C2FB7" w:rsidP="00BF168F">
      <w:pPr>
        <w:spacing w:after="0"/>
        <w:jc w:val="both"/>
        <w:rPr>
          <w:rFonts w:ascii="Garamond" w:hAnsi="Garamond"/>
          <w:sz w:val="24"/>
          <w:szCs w:val="24"/>
        </w:rPr>
      </w:pPr>
    </w:p>
    <w:p w:rsidR="000C2FB7" w:rsidRPr="00604CAC" w:rsidRDefault="000C2FB7" w:rsidP="00BF168F">
      <w:pPr>
        <w:spacing w:after="0"/>
        <w:jc w:val="both"/>
        <w:rPr>
          <w:rFonts w:ascii="Garamond" w:hAnsi="Garamond"/>
          <w:b/>
          <w:sz w:val="24"/>
          <w:szCs w:val="24"/>
        </w:rPr>
      </w:pPr>
      <w:r w:rsidRPr="00604CAC">
        <w:rPr>
          <w:rFonts w:ascii="Garamond" w:hAnsi="Garamond"/>
          <w:b/>
          <w:sz w:val="24"/>
          <w:szCs w:val="24"/>
        </w:rPr>
        <w:t>Program:</w:t>
      </w:r>
    </w:p>
    <w:p w:rsidR="000C2FB7" w:rsidRPr="00604CAC" w:rsidRDefault="000C2FB7" w:rsidP="00BF168F">
      <w:pPr>
        <w:spacing w:after="0"/>
        <w:jc w:val="both"/>
        <w:rPr>
          <w:rFonts w:ascii="Garamond" w:hAnsi="Garamond" w:cstheme="minorHAnsi"/>
          <w:b/>
          <w:sz w:val="24"/>
          <w:szCs w:val="24"/>
        </w:rPr>
      </w:pPr>
    </w:p>
    <w:p w:rsidR="000C2FB7" w:rsidRPr="00604CAC" w:rsidRDefault="00BF168F" w:rsidP="00BF168F">
      <w:pPr>
        <w:numPr>
          <w:ilvl w:val="0"/>
          <w:numId w:val="1"/>
        </w:numPr>
        <w:spacing w:after="0" w:line="240" w:lineRule="auto"/>
        <w:ind w:left="709" w:hanging="709"/>
        <w:jc w:val="both"/>
        <w:rPr>
          <w:rFonts w:ascii="Garamond" w:hAnsi="Garamond" w:cstheme="minorHAnsi"/>
          <w:sz w:val="24"/>
          <w:szCs w:val="24"/>
        </w:rPr>
      </w:pPr>
      <w:r>
        <w:rPr>
          <w:rFonts w:ascii="Garamond" w:hAnsi="Garamond" w:cstheme="minorHAnsi"/>
          <w:sz w:val="24"/>
          <w:szCs w:val="24"/>
        </w:rPr>
        <w:t>Úvod – aktuá</w:t>
      </w:r>
      <w:r w:rsidR="000C2FB7" w:rsidRPr="00604CAC">
        <w:rPr>
          <w:rFonts w:ascii="Garamond" w:hAnsi="Garamond" w:cstheme="minorHAnsi"/>
          <w:sz w:val="24"/>
          <w:szCs w:val="24"/>
        </w:rPr>
        <w:t>lně v obci</w:t>
      </w:r>
    </w:p>
    <w:p w:rsidR="000C2FB7" w:rsidRPr="00604CAC" w:rsidRDefault="000C2FB7" w:rsidP="00BF168F">
      <w:pPr>
        <w:numPr>
          <w:ilvl w:val="0"/>
          <w:numId w:val="1"/>
        </w:numPr>
        <w:spacing w:after="0" w:line="240" w:lineRule="auto"/>
        <w:ind w:left="709" w:hanging="709"/>
        <w:jc w:val="both"/>
        <w:rPr>
          <w:rFonts w:ascii="Garamond" w:hAnsi="Garamond" w:cstheme="minorHAnsi"/>
          <w:sz w:val="24"/>
          <w:szCs w:val="24"/>
        </w:rPr>
      </w:pPr>
      <w:r w:rsidRPr="00604CAC">
        <w:rPr>
          <w:rFonts w:ascii="Garamond" w:hAnsi="Garamond" w:cstheme="minorHAnsi"/>
          <w:sz w:val="24"/>
          <w:szCs w:val="24"/>
        </w:rPr>
        <w:t>Kont</w:t>
      </w:r>
      <w:r w:rsidR="00BF168F">
        <w:rPr>
          <w:rFonts w:ascii="Garamond" w:hAnsi="Garamond" w:cstheme="minorHAnsi"/>
          <w:sz w:val="24"/>
          <w:szCs w:val="24"/>
        </w:rPr>
        <w:t>r</w:t>
      </w:r>
      <w:r w:rsidRPr="00604CAC">
        <w:rPr>
          <w:rFonts w:ascii="Garamond" w:hAnsi="Garamond" w:cstheme="minorHAnsi"/>
          <w:sz w:val="24"/>
          <w:szCs w:val="24"/>
        </w:rPr>
        <w:t>ola usnesení 1.</w:t>
      </w:r>
      <w:r w:rsidR="00BF168F">
        <w:rPr>
          <w:rFonts w:ascii="Garamond" w:hAnsi="Garamond" w:cstheme="minorHAnsi"/>
          <w:sz w:val="24"/>
          <w:szCs w:val="24"/>
        </w:rPr>
        <w:t xml:space="preserve"> </w:t>
      </w:r>
      <w:r w:rsidRPr="00604CAC">
        <w:rPr>
          <w:rFonts w:ascii="Garamond" w:hAnsi="Garamond" w:cstheme="minorHAnsi"/>
          <w:sz w:val="24"/>
          <w:szCs w:val="24"/>
        </w:rPr>
        <w:t>veřejného zasedání ze dne 12.</w:t>
      </w:r>
      <w:r w:rsidR="00BF168F">
        <w:rPr>
          <w:rFonts w:ascii="Garamond" w:hAnsi="Garamond" w:cstheme="minorHAnsi"/>
          <w:sz w:val="24"/>
          <w:szCs w:val="24"/>
        </w:rPr>
        <w:t xml:space="preserve"> </w:t>
      </w:r>
      <w:r w:rsidRPr="00604CAC">
        <w:rPr>
          <w:rFonts w:ascii="Garamond" w:hAnsi="Garamond" w:cstheme="minorHAnsi"/>
          <w:sz w:val="24"/>
          <w:szCs w:val="24"/>
        </w:rPr>
        <w:t>12.</w:t>
      </w:r>
      <w:r w:rsidR="00BF168F">
        <w:rPr>
          <w:rFonts w:ascii="Garamond" w:hAnsi="Garamond" w:cstheme="minorHAnsi"/>
          <w:sz w:val="24"/>
          <w:szCs w:val="24"/>
        </w:rPr>
        <w:t xml:space="preserve"> </w:t>
      </w:r>
      <w:r w:rsidRPr="00604CAC">
        <w:rPr>
          <w:rFonts w:ascii="Garamond" w:hAnsi="Garamond" w:cstheme="minorHAnsi"/>
          <w:sz w:val="24"/>
          <w:szCs w:val="24"/>
        </w:rPr>
        <w:t>2018</w:t>
      </w:r>
    </w:p>
    <w:p w:rsidR="000C2FB7" w:rsidRPr="00604CAC" w:rsidRDefault="000C2FB7" w:rsidP="00BF168F">
      <w:pPr>
        <w:numPr>
          <w:ilvl w:val="0"/>
          <w:numId w:val="1"/>
        </w:numPr>
        <w:spacing w:after="0" w:line="240" w:lineRule="auto"/>
        <w:ind w:left="709" w:hanging="709"/>
        <w:jc w:val="both"/>
        <w:rPr>
          <w:rFonts w:ascii="Garamond" w:hAnsi="Garamond" w:cstheme="minorHAnsi"/>
          <w:sz w:val="24"/>
          <w:szCs w:val="24"/>
        </w:rPr>
      </w:pPr>
      <w:r w:rsidRPr="00604CAC">
        <w:rPr>
          <w:rFonts w:ascii="Garamond" w:hAnsi="Garamond" w:cstheme="minorHAnsi"/>
          <w:sz w:val="24"/>
          <w:szCs w:val="24"/>
        </w:rPr>
        <w:t>Zpráva o hospodaření</w:t>
      </w:r>
    </w:p>
    <w:p w:rsidR="000C2FB7" w:rsidRPr="00604CAC" w:rsidRDefault="000C2FB7" w:rsidP="00BF168F">
      <w:pPr>
        <w:numPr>
          <w:ilvl w:val="0"/>
          <w:numId w:val="1"/>
        </w:numPr>
        <w:spacing w:after="0" w:line="240" w:lineRule="auto"/>
        <w:ind w:left="709" w:hanging="709"/>
        <w:jc w:val="both"/>
        <w:rPr>
          <w:rFonts w:ascii="Garamond" w:hAnsi="Garamond"/>
          <w:sz w:val="24"/>
          <w:szCs w:val="24"/>
        </w:rPr>
      </w:pPr>
      <w:r w:rsidRPr="00604CAC">
        <w:rPr>
          <w:rFonts w:ascii="Garamond" w:hAnsi="Garamond"/>
          <w:sz w:val="24"/>
          <w:szCs w:val="24"/>
        </w:rPr>
        <w:t>Návrh Veřejnoprávní smlouvy Městský úřad Jičín – ve věci projednávání přestupků</w:t>
      </w:r>
    </w:p>
    <w:p w:rsidR="000C2FB7" w:rsidRPr="00604CAC" w:rsidRDefault="000C2FB7" w:rsidP="00BF168F">
      <w:pPr>
        <w:numPr>
          <w:ilvl w:val="0"/>
          <w:numId w:val="1"/>
        </w:numPr>
        <w:spacing w:after="0" w:line="240" w:lineRule="auto"/>
        <w:ind w:left="709" w:hanging="709"/>
        <w:jc w:val="both"/>
        <w:rPr>
          <w:rFonts w:ascii="Garamond" w:hAnsi="Garamond"/>
          <w:sz w:val="24"/>
          <w:szCs w:val="24"/>
        </w:rPr>
      </w:pPr>
      <w:r w:rsidRPr="00604CAC">
        <w:rPr>
          <w:rFonts w:ascii="Garamond" w:hAnsi="Garamond"/>
          <w:sz w:val="24"/>
          <w:szCs w:val="24"/>
        </w:rPr>
        <w:t>Žádost o poskytnutí dotačního příspěvku na činnost v roce 2019 SDH Libuň</w:t>
      </w:r>
    </w:p>
    <w:p w:rsidR="000C2FB7" w:rsidRPr="00604CAC" w:rsidRDefault="000C2FB7" w:rsidP="00BF168F">
      <w:pPr>
        <w:numPr>
          <w:ilvl w:val="0"/>
          <w:numId w:val="1"/>
        </w:numPr>
        <w:spacing w:after="0" w:line="240" w:lineRule="auto"/>
        <w:ind w:left="709" w:hanging="709"/>
        <w:jc w:val="both"/>
        <w:rPr>
          <w:rFonts w:ascii="Garamond" w:hAnsi="Garamond"/>
          <w:sz w:val="24"/>
          <w:szCs w:val="24"/>
        </w:rPr>
      </w:pPr>
      <w:r w:rsidRPr="00604CAC">
        <w:rPr>
          <w:rFonts w:ascii="Garamond" w:hAnsi="Garamond"/>
          <w:sz w:val="24"/>
          <w:szCs w:val="24"/>
        </w:rPr>
        <w:t>Žádost o poskytnutí finančního příspěvku z rozpoč</w:t>
      </w:r>
      <w:r w:rsidR="00E64F8D">
        <w:rPr>
          <w:rFonts w:ascii="Garamond" w:hAnsi="Garamond"/>
          <w:sz w:val="24"/>
          <w:szCs w:val="24"/>
        </w:rPr>
        <w:t>tu obce na 2019 ve výši 5000,- K</w:t>
      </w:r>
      <w:r w:rsidRPr="00604CAC">
        <w:rPr>
          <w:rFonts w:ascii="Garamond" w:hAnsi="Garamond"/>
          <w:sz w:val="24"/>
          <w:szCs w:val="24"/>
        </w:rPr>
        <w:t>č – APROPO Jičín</w:t>
      </w:r>
    </w:p>
    <w:p w:rsidR="000C2FB7" w:rsidRPr="00604CAC" w:rsidRDefault="000C2FB7" w:rsidP="00BF168F">
      <w:pPr>
        <w:numPr>
          <w:ilvl w:val="0"/>
          <w:numId w:val="1"/>
        </w:numPr>
        <w:spacing w:after="0" w:line="240" w:lineRule="auto"/>
        <w:ind w:left="709" w:hanging="709"/>
        <w:jc w:val="both"/>
        <w:rPr>
          <w:rFonts w:ascii="Garamond" w:hAnsi="Garamond"/>
          <w:sz w:val="24"/>
          <w:szCs w:val="24"/>
        </w:rPr>
      </w:pPr>
      <w:r w:rsidRPr="00604CAC">
        <w:rPr>
          <w:rFonts w:ascii="Garamond" w:hAnsi="Garamond"/>
          <w:sz w:val="24"/>
          <w:szCs w:val="24"/>
        </w:rPr>
        <w:t>Smlouva o zřízení věcného břemene – služebnosti s ČEZ Distribuce</w:t>
      </w:r>
    </w:p>
    <w:p w:rsidR="000C2FB7" w:rsidRPr="00604CAC" w:rsidRDefault="000C2FB7" w:rsidP="00BF168F">
      <w:pPr>
        <w:numPr>
          <w:ilvl w:val="0"/>
          <w:numId w:val="1"/>
        </w:numPr>
        <w:spacing w:after="0" w:line="240" w:lineRule="auto"/>
        <w:ind w:left="709" w:hanging="709"/>
        <w:jc w:val="both"/>
        <w:rPr>
          <w:rFonts w:ascii="Garamond" w:hAnsi="Garamond"/>
          <w:sz w:val="24"/>
          <w:szCs w:val="24"/>
        </w:rPr>
      </w:pPr>
      <w:r w:rsidRPr="00604CAC">
        <w:rPr>
          <w:rFonts w:ascii="Garamond" w:hAnsi="Garamond"/>
          <w:sz w:val="24"/>
          <w:szCs w:val="24"/>
        </w:rPr>
        <w:t>Žádost o finanční podporu (dotaci) na „Libunecké dřevosochání“ 13.</w:t>
      </w:r>
      <w:r w:rsidR="00BF168F">
        <w:rPr>
          <w:rFonts w:ascii="Garamond" w:hAnsi="Garamond"/>
          <w:sz w:val="24"/>
          <w:szCs w:val="24"/>
        </w:rPr>
        <w:t xml:space="preserve"> </w:t>
      </w:r>
      <w:r w:rsidRPr="00604CAC">
        <w:rPr>
          <w:rFonts w:ascii="Garamond" w:hAnsi="Garamond"/>
          <w:sz w:val="24"/>
          <w:szCs w:val="24"/>
        </w:rPr>
        <w:t>-14.</w:t>
      </w:r>
      <w:r w:rsidR="00BF168F">
        <w:rPr>
          <w:rFonts w:ascii="Garamond" w:hAnsi="Garamond"/>
          <w:sz w:val="24"/>
          <w:szCs w:val="24"/>
        </w:rPr>
        <w:t xml:space="preserve"> </w:t>
      </w:r>
      <w:r w:rsidRPr="00604CAC">
        <w:rPr>
          <w:rFonts w:ascii="Garamond" w:hAnsi="Garamond"/>
          <w:sz w:val="24"/>
          <w:szCs w:val="24"/>
        </w:rPr>
        <w:t>7.</w:t>
      </w:r>
      <w:r w:rsidR="00BF168F">
        <w:rPr>
          <w:rFonts w:ascii="Garamond" w:hAnsi="Garamond"/>
          <w:sz w:val="24"/>
          <w:szCs w:val="24"/>
        </w:rPr>
        <w:t xml:space="preserve"> </w:t>
      </w:r>
      <w:r w:rsidRPr="00604CAC">
        <w:rPr>
          <w:rFonts w:ascii="Garamond" w:hAnsi="Garamond"/>
          <w:sz w:val="24"/>
          <w:szCs w:val="24"/>
        </w:rPr>
        <w:t>2019 – Marta Novotná</w:t>
      </w:r>
    </w:p>
    <w:p w:rsidR="000C2FB7" w:rsidRPr="00604CAC" w:rsidRDefault="000C2FB7" w:rsidP="00BF168F">
      <w:pPr>
        <w:numPr>
          <w:ilvl w:val="0"/>
          <w:numId w:val="1"/>
        </w:numPr>
        <w:spacing w:after="0" w:line="240" w:lineRule="auto"/>
        <w:ind w:left="709" w:hanging="709"/>
        <w:jc w:val="both"/>
        <w:rPr>
          <w:rFonts w:ascii="Garamond" w:hAnsi="Garamond" w:cstheme="minorHAnsi"/>
          <w:sz w:val="24"/>
          <w:szCs w:val="24"/>
        </w:rPr>
      </w:pPr>
      <w:r w:rsidRPr="00604CAC">
        <w:rPr>
          <w:rFonts w:ascii="Garamond" w:hAnsi="Garamond"/>
          <w:sz w:val="24"/>
          <w:szCs w:val="24"/>
        </w:rPr>
        <w:t xml:space="preserve">Návrh zalesňování na rok 2019 dle navržené kalkulace </w:t>
      </w:r>
    </w:p>
    <w:p w:rsidR="000C2FB7" w:rsidRPr="00604CAC" w:rsidRDefault="000C2FB7" w:rsidP="00BF168F">
      <w:pPr>
        <w:numPr>
          <w:ilvl w:val="0"/>
          <w:numId w:val="1"/>
        </w:numPr>
        <w:spacing w:after="0" w:line="240" w:lineRule="auto"/>
        <w:jc w:val="both"/>
        <w:rPr>
          <w:rFonts w:ascii="Garamond" w:hAnsi="Garamond" w:cstheme="minorHAnsi"/>
          <w:sz w:val="24"/>
          <w:szCs w:val="24"/>
        </w:rPr>
      </w:pPr>
      <w:r w:rsidRPr="00604CAC">
        <w:rPr>
          <w:rFonts w:ascii="Garamond" w:hAnsi="Garamond"/>
          <w:sz w:val="24"/>
          <w:szCs w:val="24"/>
        </w:rPr>
        <w:t xml:space="preserve">      Dodatek č. 1 příkazní smlouvy ze dne 3.</w:t>
      </w:r>
      <w:r w:rsidR="00BF168F">
        <w:rPr>
          <w:rFonts w:ascii="Garamond" w:hAnsi="Garamond"/>
          <w:sz w:val="24"/>
          <w:szCs w:val="24"/>
        </w:rPr>
        <w:t xml:space="preserve"> </w:t>
      </w:r>
      <w:r w:rsidRPr="00604CAC">
        <w:rPr>
          <w:rFonts w:ascii="Garamond" w:hAnsi="Garamond"/>
          <w:sz w:val="24"/>
          <w:szCs w:val="24"/>
        </w:rPr>
        <w:t>5.</w:t>
      </w:r>
      <w:r w:rsidR="00BF168F">
        <w:rPr>
          <w:rFonts w:ascii="Garamond" w:hAnsi="Garamond"/>
          <w:sz w:val="24"/>
          <w:szCs w:val="24"/>
        </w:rPr>
        <w:t xml:space="preserve"> </w:t>
      </w:r>
      <w:r w:rsidRPr="00604CAC">
        <w:rPr>
          <w:rFonts w:ascii="Garamond" w:hAnsi="Garamond"/>
          <w:sz w:val="24"/>
          <w:szCs w:val="24"/>
        </w:rPr>
        <w:t xml:space="preserve">2018 </w:t>
      </w:r>
    </w:p>
    <w:p w:rsidR="000C2FB7" w:rsidRPr="00604CAC" w:rsidRDefault="000C2FB7" w:rsidP="00BF168F">
      <w:pPr>
        <w:numPr>
          <w:ilvl w:val="0"/>
          <w:numId w:val="1"/>
        </w:numPr>
        <w:spacing w:after="0" w:line="240" w:lineRule="auto"/>
        <w:ind w:left="709" w:hanging="709"/>
        <w:jc w:val="both"/>
        <w:rPr>
          <w:rFonts w:ascii="Garamond" w:hAnsi="Garamond" w:cstheme="minorHAnsi"/>
          <w:sz w:val="24"/>
          <w:szCs w:val="24"/>
        </w:rPr>
      </w:pPr>
      <w:r w:rsidRPr="00604CAC">
        <w:rPr>
          <w:rFonts w:ascii="Garamond" w:hAnsi="Garamond"/>
          <w:sz w:val="24"/>
          <w:szCs w:val="24"/>
        </w:rPr>
        <w:t xml:space="preserve">Cenová nabídka na projektovou dokumentaci slaboproudé systémy škola – firma EFG </w:t>
      </w:r>
    </w:p>
    <w:p w:rsidR="000C2FB7" w:rsidRPr="00604CAC" w:rsidRDefault="00BF168F" w:rsidP="00BF168F">
      <w:pPr>
        <w:numPr>
          <w:ilvl w:val="0"/>
          <w:numId w:val="1"/>
        </w:numPr>
        <w:spacing w:after="0" w:line="240" w:lineRule="auto"/>
        <w:ind w:left="709" w:hanging="709"/>
        <w:jc w:val="both"/>
        <w:rPr>
          <w:rFonts w:ascii="Garamond" w:hAnsi="Garamond"/>
          <w:sz w:val="24"/>
          <w:szCs w:val="24"/>
        </w:rPr>
      </w:pPr>
      <w:r>
        <w:rPr>
          <w:rFonts w:ascii="Garamond" w:hAnsi="Garamond"/>
          <w:sz w:val="24"/>
          <w:szCs w:val="24"/>
        </w:rPr>
        <w:t>ZŠ Bodláka a P</w:t>
      </w:r>
      <w:r w:rsidR="000C2FB7" w:rsidRPr="00604CAC">
        <w:rPr>
          <w:rFonts w:ascii="Garamond" w:hAnsi="Garamond"/>
          <w:sz w:val="24"/>
          <w:szCs w:val="24"/>
        </w:rPr>
        <w:t>ampelišky - žá</w:t>
      </w:r>
      <w:r>
        <w:rPr>
          <w:rFonts w:ascii="Garamond" w:hAnsi="Garamond"/>
          <w:sz w:val="24"/>
          <w:szCs w:val="24"/>
        </w:rPr>
        <w:t xml:space="preserve">dost o úhradu části provozních </w:t>
      </w:r>
      <w:r w:rsidR="000C2FB7" w:rsidRPr="00604CAC">
        <w:rPr>
          <w:rFonts w:ascii="Garamond" w:hAnsi="Garamond"/>
          <w:sz w:val="24"/>
          <w:szCs w:val="24"/>
        </w:rPr>
        <w:t xml:space="preserve">nákladů souvisejících se žáky trvale žijících v Obci Libuň </w:t>
      </w:r>
    </w:p>
    <w:p w:rsidR="000C2FB7" w:rsidRPr="00604CAC" w:rsidRDefault="000C2FB7" w:rsidP="00BF168F">
      <w:pPr>
        <w:pStyle w:val="Odstavecseseznamem"/>
        <w:numPr>
          <w:ilvl w:val="0"/>
          <w:numId w:val="1"/>
        </w:numPr>
        <w:spacing w:after="0"/>
        <w:jc w:val="both"/>
        <w:rPr>
          <w:rFonts w:ascii="Garamond" w:hAnsi="Garamond"/>
          <w:sz w:val="24"/>
          <w:szCs w:val="24"/>
        </w:rPr>
      </w:pPr>
      <w:r w:rsidRPr="00604CAC">
        <w:rPr>
          <w:rFonts w:ascii="Garamond" w:hAnsi="Garamond"/>
          <w:sz w:val="24"/>
          <w:szCs w:val="24"/>
        </w:rPr>
        <w:t xml:space="preserve">      Žádost pana Josífka o prodej pozemku v k.</w:t>
      </w:r>
      <w:r w:rsidR="00BF168F">
        <w:rPr>
          <w:rFonts w:ascii="Garamond" w:hAnsi="Garamond"/>
          <w:sz w:val="24"/>
          <w:szCs w:val="24"/>
        </w:rPr>
        <w:t xml:space="preserve"> </w:t>
      </w:r>
      <w:r w:rsidRPr="00604CAC">
        <w:rPr>
          <w:rFonts w:ascii="Garamond" w:hAnsi="Garamond"/>
          <w:sz w:val="24"/>
          <w:szCs w:val="24"/>
        </w:rPr>
        <w:t>ú. Březka</w:t>
      </w:r>
    </w:p>
    <w:p w:rsidR="000C2FB7" w:rsidRPr="00604CAC" w:rsidRDefault="000C2FB7" w:rsidP="00BF168F">
      <w:pPr>
        <w:pStyle w:val="Odstavecseseznamem"/>
        <w:numPr>
          <w:ilvl w:val="0"/>
          <w:numId w:val="1"/>
        </w:numPr>
        <w:spacing w:after="0"/>
        <w:jc w:val="both"/>
        <w:rPr>
          <w:rFonts w:ascii="Garamond" w:hAnsi="Garamond"/>
          <w:sz w:val="24"/>
          <w:szCs w:val="24"/>
        </w:rPr>
      </w:pPr>
      <w:r w:rsidRPr="00604CAC">
        <w:rPr>
          <w:rFonts w:ascii="Garamond" w:hAnsi="Garamond"/>
          <w:sz w:val="24"/>
          <w:szCs w:val="24"/>
        </w:rPr>
        <w:t xml:space="preserve">      Schválení plánu zasedání zastupitelstva </w:t>
      </w:r>
    </w:p>
    <w:p w:rsidR="000C2FB7" w:rsidRPr="00604CAC" w:rsidRDefault="000C2FB7" w:rsidP="00BF168F">
      <w:pPr>
        <w:numPr>
          <w:ilvl w:val="0"/>
          <w:numId w:val="1"/>
        </w:numPr>
        <w:spacing w:after="0" w:line="240" w:lineRule="auto"/>
        <w:jc w:val="both"/>
        <w:rPr>
          <w:rFonts w:ascii="Garamond" w:hAnsi="Garamond"/>
          <w:sz w:val="24"/>
          <w:szCs w:val="24"/>
        </w:rPr>
      </w:pPr>
      <w:r w:rsidRPr="00604CAC">
        <w:rPr>
          <w:rFonts w:ascii="Garamond" w:hAnsi="Garamond"/>
          <w:sz w:val="24"/>
          <w:szCs w:val="24"/>
        </w:rPr>
        <w:t xml:space="preserve">      Schválení určeného zastupitele pro územní plán</w:t>
      </w:r>
    </w:p>
    <w:p w:rsidR="000C2FB7" w:rsidRPr="00604CAC" w:rsidRDefault="000C2FB7" w:rsidP="00BF168F">
      <w:pPr>
        <w:numPr>
          <w:ilvl w:val="0"/>
          <w:numId w:val="1"/>
        </w:numPr>
        <w:spacing w:after="0" w:line="240" w:lineRule="auto"/>
        <w:jc w:val="both"/>
        <w:rPr>
          <w:rFonts w:ascii="Garamond" w:hAnsi="Garamond"/>
          <w:sz w:val="24"/>
          <w:szCs w:val="24"/>
        </w:rPr>
      </w:pPr>
      <w:r w:rsidRPr="00604CAC">
        <w:rPr>
          <w:rFonts w:ascii="Garamond" w:hAnsi="Garamond"/>
          <w:sz w:val="24"/>
          <w:szCs w:val="24"/>
        </w:rPr>
        <w:t xml:space="preserve">      Diskuze</w:t>
      </w:r>
    </w:p>
    <w:p w:rsidR="000C2FB7" w:rsidRPr="00604CAC" w:rsidRDefault="00BF168F" w:rsidP="00BF168F">
      <w:pPr>
        <w:jc w:val="both"/>
        <w:rPr>
          <w:rFonts w:ascii="Garamond" w:hAnsi="Garamond"/>
          <w:sz w:val="24"/>
          <w:szCs w:val="24"/>
        </w:rPr>
      </w:pPr>
      <w:r>
        <w:rPr>
          <w:rFonts w:ascii="Garamond" w:hAnsi="Garamond"/>
          <w:sz w:val="24"/>
          <w:szCs w:val="24"/>
        </w:rPr>
        <w:t xml:space="preserve">17.       </w:t>
      </w:r>
      <w:r w:rsidR="000C2FB7" w:rsidRPr="00604CAC">
        <w:rPr>
          <w:rFonts w:ascii="Garamond" w:hAnsi="Garamond"/>
          <w:sz w:val="24"/>
          <w:szCs w:val="24"/>
        </w:rPr>
        <w:t>Závěr</w:t>
      </w:r>
    </w:p>
    <w:p w:rsidR="000C2FB7" w:rsidRPr="00604CAC" w:rsidRDefault="000C2FB7" w:rsidP="00BF168F">
      <w:pPr>
        <w:jc w:val="both"/>
        <w:rPr>
          <w:rFonts w:ascii="Garamond" w:hAnsi="Garamond"/>
          <w:sz w:val="24"/>
          <w:szCs w:val="24"/>
        </w:rPr>
      </w:pPr>
    </w:p>
    <w:p w:rsidR="000C2FB7" w:rsidRPr="00604CAC" w:rsidRDefault="000C2FB7" w:rsidP="00BF168F">
      <w:pPr>
        <w:jc w:val="both"/>
        <w:rPr>
          <w:rFonts w:ascii="Garamond" w:hAnsi="Garamond"/>
          <w:sz w:val="24"/>
          <w:szCs w:val="24"/>
        </w:rPr>
      </w:pPr>
      <w:r w:rsidRPr="00604CAC">
        <w:rPr>
          <w:rFonts w:ascii="Garamond" w:hAnsi="Garamond"/>
          <w:sz w:val="24"/>
          <w:szCs w:val="24"/>
        </w:rPr>
        <w:t>Hlasování o programu pro – 6, proti -</w:t>
      </w:r>
      <w:r w:rsidR="00BF168F">
        <w:rPr>
          <w:rFonts w:ascii="Garamond" w:hAnsi="Garamond"/>
          <w:sz w:val="24"/>
          <w:szCs w:val="24"/>
        </w:rPr>
        <w:t xml:space="preserve"> </w:t>
      </w:r>
      <w:r w:rsidRPr="00604CAC">
        <w:rPr>
          <w:rFonts w:ascii="Garamond" w:hAnsi="Garamond"/>
          <w:sz w:val="24"/>
          <w:szCs w:val="24"/>
        </w:rPr>
        <w:t xml:space="preserve">0, zdržel se – </w:t>
      </w:r>
      <w:r w:rsidR="00604CAC" w:rsidRPr="00604CAC">
        <w:rPr>
          <w:rFonts w:ascii="Garamond" w:hAnsi="Garamond"/>
          <w:sz w:val="24"/>
          <w:szCs w:val="24"/>
        </w:rPr>
        <w:t>0.</w:t>
      </w:r>
    </w:p>
    <w:p w:rsidR="00E11D37" w:rsidRPr="00604CAC" w:rsidRDefault="00E11D37" w:rsidP="00BF168F">
      <w:pPr>
        <w:jc w:val="both"/>
        <w:rPr>
          <w:rFonts w:ascii="Garamond" w:hAnsi="Garamond"/>
          <w:sz w:val="24"/>
          <w:szCs w:val="24"/>
        </w:rPr>
      </w:pPr>
    </w:p>
    <w:p w:rsidR="006735CF" w:rsidRDefault="000C2FB7" w:rsidP="00BF168F">
      <w:pPr>
        <w:jc w:val="both"/>
        <w:rPr>
          <w:rFonts w:ascii="Garamond" w:hAnsi="Garamond"/>
          <w:sz w:val="24"/>
          <w:szCs w:val="24"/>
        </w:rPr>
      </w:pPr>
      <w:r w:rsidRPr="00604CAC">
        <w:rPr>
          <w:rFonts w:ascii="Garamond" w:hAnsi="Garamond"/>
          <w:noProof/>
          <w:sz w:val="24"/>
          <w:szCs w:val="24"/>
        </w:rPr>
        <w:drawing>
          <wp:anchor distT="0" distB="0" distL="114300" distR="114300" simplePos="0" relativeHeight="251661312" behindDoc="1" locked="0" layoutInCell="1" allowOverlap="1">
            <wp:simplePos x="0" y="0"/>
            <wp:positionH relativeFrom="margin">
              <wp:posOffset>-614045</wp:posOffset>
            </wp:positionH>
            <wp:positionV relativeFrom="margin">
              <wp:posOffset>-518795</wp:posOffset>
            </wp:positionV>
            <wp:extent cx="895350" cy="923925"/>
            <wp:effectExtent l="19050" t="0" r="0" b="0"/>
            <wp:wrapSquare wrapText="bothSides"/>
            <wp:docPr id="3"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5"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r w:rsidR="006735CF" w:rsidRPr="00604CAC">
        <w:rPr>
          <w:rFonts w:ascii="Garamond" w:hAnsi="Garamond"/>
          <w:sz w:val="24"/>
          <w:szCs w:val="24"/>
        </w:rPr>
        <w:t xml:space="preserve"> </w:t>
      </w:r>
    </w:p>
    <w:p w:rsidR="009E1B16" w:rsidRPr="00604CAC" w:rsidRDefault="009E1B16" w:rsidP="00BF168F">
      <w:pPr>
        <w:jc w:val="both"/>
        <w:rPr>
          <w:rFonts w:ascii="Garamond" w:hAnsi="Garamond"/>
          <w:sz w:val="24"/>
          <w:szCs w:val="24"/>
        </w:rPr>
      </w:pPr>
    </w:p>
    <w:p w:rsidR="006735CF" w:rsidRPr="00604CAC" w:rsidRDefault="006735CF" w:rsidP="00BF168F">
      <w:pPr>
        <w:jc w:val="both"/>
        <w:rPr>
          <w:rFonts w:ascii="Garamond" w:hAnsi="Garamond"/>
          <w:b/>
          <w:sz w:val="24"/>
          <w:szCs w:val="24"/>
        </w:rPr>
      </w:pPr>
      <w:r w:rsidRPr="00604CAC">
        <w:rPr>
          <w:rFonts w:ascii="Garamond" w:hAnsi="Garamond"/>
          <w:b/>
          <w:sz w:val="24"/>
          <w:szCs w:val="24"/>
        </w:rPr>
        <w:lastRenderedPageBreak/>
        <w:t>Projednání jednotlivých bodů programu</w:t>
      </w:r>
    </w:p>
    <w:p w:rsidR="006735CF" w:rsidRPr="00604CAC" w:rsidRDefault="009E1B16" w:rsidP="00BF168F">
      <w:pPr>
        <w:jc w:val="both"/>
        <w:rPr>
          <w:rFonts w:ascii="Garamond" w:hAnsi="Garamond"/>
          <w:sz w:val="24"/>
          <w:szCs w:val="24"/>
        </w:rPr>
      </w:pPr>
      <w:r>
        <w:rPr>
          <w:rFonts w:ascii="Garamond" w:hAnsi="Garamond"/>
          <w:noProof/>
          <w:sz w:val="24"/>
          <w:szCs w:val="24"/>
        </w:rPr>
        <w:drawing>
          <wp:anchor distT="0" distB="0" distL="114300" distR="114300" simplePos="0" relativeHeight="251685888" behindDoc="1" locked="0" layoutInCell="1" allowOverlap="1">
            <wp:simplePos x="0" y="0"/>
            <wp:positionH relativeFrom="margin">
              <wp:posOffset>-614045</wp:posOffset>
            </wp:positionH>
            <wp:positionV relativeFrom="margin">
              <wp:posOffset>-614045</wp:posOffset>
            </wp:positionV>
            <wp:extent cx="895350" cy="923925"/>
            <wp:effectExtent l="19050" t="0" r="0" b="0"/>
            <wp:wrapSquare wrapText="bothSides"/>
            <wp:docPr id="15"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5"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p>
    <w:p w:rsidR="006735CF" w:rsidRPr="00604CAC" w:rsidRDefault="006735CF" w:rsidP="00BF168F">
      <w:pPr>
        <w:pStyle w:val="Odstavecseseznamem"/>
        <w:numPr>
          <w:ilvl w:val="0"/>
          <w:numId w:val="2"/>
        </w:numPr>
        <w:jc w:val="both"/>
        <w:rPr>
          <w:rFonts w:ascii="Garamond" w:hAnsi="Garamond"/>
          <w:sz w:val="24"/>
          <w:szCs w:val="24"/>
        </w:rPr>
      </w:pPr>
      <w:r w:rsidRPr="00604CAC">
        <w:rPr>
          <w:rFonts w:ascii="Garamond" w:hAnsi="Garamond"/>
          <w:sz w:val="24"/>
          <w:szCs w:val="24"/>
        </w:rPr>
        <w:t>Úvod – starosta přivítal přítomné na veřejné schůzi a nastínil aktuality v obci.</w:t>
      </w:r>
    </w:p>
    <w:p w:rsidR="006735CF" w:rsidRPr="00604CAC" w:rsidRDefault="006735CF" w:rsidP="00BF168F">
      <w:pPr>
        <w:ind w:left="708"/>
        <w:jc w:val="both"/>
        <w:rPr>
          <w:rFonts w:ascii="Garamond" w:hAnsi="Garamond"/>
          <w:sz w:val="24"/>
          <w:szCs w:val="24"/>
        </w:rPr>
      </w:pPr>
      <w:r w:rsidRPr="00604CAC">
        <w:rPr>
          <w:rFonts w:ascii="Garamond" w:hAnsi="Garamond"/>
          <w:sz w:val="24"/>
          <w:szCs w:val="24"/>
        </w:rPr>
        <w:t>Aktuality v obci:</w:t>
      </w:r>
    </w:p>
    <w:p w:rsidR="006735CF" w:rsidRPr="00604CAC" w:rsidRDefault="006735CF" w:rsidP="00BF168F">
      <w:pPr>
        <w:ind w:left="708"/>
        <w:jc w:val="both"/>
        <w:rPr>
          <w:rFonts w:ascii="Garamond" w:hAnsi="Garamond"/>
          <w:sz w:val="24"/>
          <w:szCs w:val="24"/>
        </w:rPr>
      </w:pPr>
      <w:r w:rsidRPr="00604CAC">
        <w:rPr>
          <w:rFonts w:ascii="Garamond" w:hAnsi="Garamond"/>
          <w:sz w:val="24"/>
          <w:szCs w:val="24"/>
        </w:rPr>
        <w:t>Prioritou obce je v současné době rekonstrukce ZŠ a vzhledem k výrazně nevhodným podmínkám (silný celodenní mráz) byly práce pozastaveny, proto skutečný postup prací nabírá zpoždění. V současné době se práce obnovují a bližší upřesnění bude možné provést po řádném obnovení prací. Dále probíhají jednání o zadání projektové dokumentace na slaboproudé rozvody, které nebyly součástí projektu a zadání veřejné zakázky na nové vybavení nábytkem a IT do tříd, které sice bylo součástí projektu, ale v případě vybavení nábytkem silně podhodnocené.</w:t>
      </w:r>
    </w:p>
    <w:p w:rsidR="006735CF" w:rsidRPr="00604CAC" w:rsidRDefault="006735CF" w:rsidP="00BF168F">
      <w:pPr>
        <w:ind w:left="708"/>
        <w:jc w:val="both"/>
        <w:rPr>
          <w:rFonts w:ascii="Garamond" w:hAnsi="Garamond"/>
          <w:sz w:val="24"/>
          <w:szCs w:val="24"/>
        </w:rPr>
      </w:pPr>
      <w:r w:rsidRPr="00604CAC">
        <w:rPr>
          <w:rFonts w:ascii="Garamond" w:hAnsi="Garamond"/>
          <w:sz w:val="24"/>
          <w:szCs w:val="24"/>
        </w:rPr>
        <w:t>Dne 31. 1. 2019 byl ukončen pracovní poměr s panem S. Bláhou na jeho žádost.</w:t>
      </w:r>
    </w:p>
    <w:p w:rsidR="006735CF" w:rsidRPr="00604CAC" w:rsidRDefault="006735CF" w:rsidP="00BF168F">
      <w:pPr>
        <w:ind w:left="708"/>
        <w:jc w:val="both"/>
        <w:rPr>
          <w:rFonts w:ascii="Garamond" w:hAnsi="Garamond"/>
          <w:sz w:val="24"/>
          <w:szCs w:val="24"/>
        </w:rPr>
      </w:pPr>
      <w:r w:rsidRPr="00604CAC">
        <w:rPr>
          <w:rFonts w:ascii="Garamond" w:hAnsi="Garamond"/>
          <w:sz w:val="24"/>
          <w:szCs w:val="24"/>
        </w:rPr>
        <w:t>Dále probíhají jednání o možnosti nákupu pozemků k projektům: „Stezka pro pěší a vodovod Čimyšl“ a „Splašková kanalizace a ČOV</w:t>
      </w:r>
    </w:p>
    <w:p w:rsidR="006735CF" w:rsidRPr="00604CAC" w:rsidRDefault="006735CF" w:rsidP="00BF168F">
      <w:pPr>
        <w:pStyle w:val="Odstavecseseznamem"/>
        <w:numPr>
          <w:ilvl w:val="0"/>
          <w:numId w:val="2"/>
        </w:numPr>
        <w:jc w:val="both"/>
        <w:rPr>
          <w:rFonts w:ascii="Garamond" w:hAnsi="Garamond" w:cstheme="minorHAnsi"/>
          <w:sz w:val="24"/>
          <w:szCs w:val="24"/>
        </w:rPr>
      </w:pPr>
      <w:r w:rsidRPr="00604CAC">
        <w:rPr>
          <w:rFonts w:ascii="Garamond" w:hAnsi="Garamond" w:cstheme="minorHAnsi"/>
          <w:sz w:val="24"/>
          <w:szCs w:val="24"/>
        </w:rPr>
        <w:t>Kontrola usnesení 1.</w:t>
      </w:r>
      <w:r w:rsidR="00BF168F">
        <w:rPr>
          <w:rFonts w:ascii="Garamond" w:hAnsi="Garamond" w:cstheme="minorHAnsi"/>
          <w:sz w:val="24"/>
          <w:szCs w:val="24"/>
        </w:rPr>
        <w:t xml:space="preserve"> </w:t>
      </w:r>
      <w:r w:rsidRPr="00604CAC">
        <w:rPr>
          <w:rFonts w:ascii="Garamond" w:hAnsi="Garamond" w:cstheme="minorHAnsi"/>
          <w:sz w:val="24"/>
          <w:szCs w:val="24"/>
        </w:rPr>
        <w:t>veřejného zasedání ze dne 12.</w:t>
      </w:r>
      <w:r w:rsidR="00BF168F">
        <w:rPr>
          <w:rFonts w:ascii="Garamond" w:hAnsi="Garamond" w:cstheme="minorHAnsi"/>
          <w:sz w:val="24"/>
          <w:szCs w:val="24"/>
        </w:rPr>
        <w:t xml:space="preserve"> </w:t>
      </w:r>
      <w:r w:rsidRPr="00604CAC">
        <w:rPr>
          <w:rFonts w:ascii="Garamond" w:hAnsi="Garamond" w:cstheme="minorHAnsi"/>
          <w:sz w:val="24"/>
          <w:szCs w:val="24"/>
        </w:rPr>
        <w:t>12.</w:t>
      </w:r>
      <w:r w:rsidR="00BF168F">
        <w:rPr>
          <w:rFonts w:ascii="Garamond" w:hAnsi="Garamond" w:cstheme="minorHAnsi"/>
          <w:sz w:val="24"/>
          <w:szCs w:val="24"/>
        </w:rPr>
        <w:t xml:space="preserve"> </w:t>
      </w:r>
      <w:r w:rsidRPr="00604CAC">
        <w:rPr>
          <w:rFonts w:ascii="Garamond" w:hAnsi="Garamond" w:cstheme="minorHAnsi"/>
          <w:sz w:val="24"/>
          <w:szCs w:val="24"/>
        </w:rPr>
        <w:t>2018:</w:t>
      </w:r>
    </w:p>
    <w:p w:rsidR="006735CF" w:rsidRPr="00604CAC" w:rsidRDefault="006735CF" w:rsidP="00BF168F">
      <w:pPr>
        <w:spacing w:after="0"/>
        <w:ind w:left="708"/>
        <w:jc w:val="both"/>
        <w:rPr>
          <w:rFonts w:ascii="Garamond" w:hAnsi="Garamond" w:cstheme="minorHAnsi"/>
          <w:sz w:val="24"/>
          <w:szCs w:val="24"/>
        </w:rPr>
      </w:pPr>
      <w:r w:rsidRPr="00604CAC">
        <w:rPr>
          <w:rFonts w:ascii="Garamond" w:hAnsi="Garamond" w:cstheme="minorHAnsi"/>
          <w:sz w:val="24"/>
          <w:szCs w:val="24"/>
        </w:rPr>
        <w:t>Bod č. 4 – Darovací smlouva s Knihovnou V. Čtvrtka, byla uzavřena.</w:t>
      </w:r>
    </w:p>
    <w:p w:rsidR="006735CF" w:rsidRPr="00604CAC" w:rsidRDefault="006735CF" w:rsidP="00BF168F">
      <w:pPr>
        <w:spacing w:after="0"/>
        <w:ind w:left="708"/>
        <w:jc w:val="both"/>
        <w:rPr>
          <w:rFonts w:ascii="Garamond" w:hAnsi="Garamond" w:cstheme="minorHAnsi"/>
          <w:sz w:val="24"/>
          <w:szCs w:val="24"/>
        </w:rPr>
      </w:pPr>
      <w:r w:rsidRPr="00604CAC">
        <w:rPr>
          <w:rFonts w:ascii="Garamond" w:hAnsi="Garamond" w:cstheme="minorHAnsi"/>
          <w:sz w:val="24"/>
          <w:szCs w:val="24"/>
        </w:rPr>
        <w:t>Bod č. 7 – Plán finanční obnovy vodovodů a kanalizací byl zpracován a odeslán v souladu s usnesením</w:t>
      </w:r>
    </w:p>
    <w:p w:rsidR="006735CF" w:rsidRPr="00604CAC" w:rsidRDefault="006735CF" w:rsidP="00BF168F">
      <w:pPr>
        <w:spacing w:after="0"/>
        <w:ind w:left="708"/>
        <w:jc w:val="both"/>
        <w:rPr>
          <w:rFonts w:ascii="Garamond" w:hAnsi="Garamond" w:cstheme="minorHAnsi"/>
          <w:sz w:val="24"/>
          <w:szCs w:val="24"/>
        </w:rPr>
      </w:pPr>
      <w:r w:rsidRPr="00604CAC">
        <w:rPr>
          <w:rFonts w:ascii="Garamond" w:hAnsi="Garamond" w:cstheme="minorHAnsi"/>
          <w:sz w:val="24"/>
          <w:szCs w:val="24"/>
        </w:rPr>
        <w:t>Bod č. 8 – Dodatek č.</w:t>
      </w:r>
      <w:r w:rsidR="00BF168F">
        <w:rPr>
          <w:rFonts w:ascii="Garamond" w:hAnsi="Garamond" w:cstheme="minorHAnsi"/>
          <w:sz w:val="24"/>
          <w:szCs w:val="24"/>
        </w:rPr>
        <w:t xml:space="preserve"> </w:t>
      </w:r>
      <w:r w:rsidRPr="00604CAC">
        <w:rPr>
          <w:rFonts w:ascii="Garamond" w:hAnsi="Garamond" w:cstheme="minorHAnsi"/>
          <w:sz w:val="24"/>
          <w:szCs w:val="24"/>
        </w:rPr>
        <w:t>1 ke smlouvě o pronájmu obecního majetku v</w:t>
      </w:r>
      <w:r w:rsidR="00BF168F">
        <w:rPr>
          <w:rFonts w:ascii="Garamond" w:hAnsi="Garamond" w:cstheme="minorHAnsi"/>
          <w:sz w:val="24"/>
          <w:szCs w:val="24"/>
        </w:rPr>
        <w:t> </w:t>
      </w:r>
      <w:r w:rsidRPr="00604CAC">
        <w:rPr>
          <w:rFonts w:ascii="Garamond" w:hAnsi="Garamond" w:cstheme="minorHAnsi"/>
          <w:sz w:val="24"/>
          <w:szCs w:val="24"/>
        </w:rPr>
        <w:t>Jinolicích</w:t>
      </w:r>
      <w:r w:rsidR="00BF168F">
        <w:rPr>
          <w:rFonts w:ascii="Garamond" w:hAnsi="Garamond" w:cstheme="minorHAnsi"/>
          <w:sz w:val="24"/>
          <w:szCs w:val="24"/>
        </w:rPr>
        <w:t>,</w:t>
      </w:r>
      <w:r w:rsidRPr="00604CAC">
        <w:rPr>
          <w:rFonts w:ascii="Garamond" w:hAnsi="Garamond" w:cstheme="minorHAnsi"/>
          <w:sz w:val="24"/>
          <w:szCs w:val="24"/>
        </w:rPr>
        <w:t xml:space="preserve"> podepsán.</w:t>
      </w:r>
    </w:p>
    <w:p w:rsidR="006735CF" w:rsidRPr="00604CAC" w:rsidRDefault="00BF168F" w:rsidP="00BF168F">
      <w:pPr>
        <w:spacing w:after="0"/>
        <w:ind w:left="708"/>
        <w:jc w:val="both"/>
        <w:rPr>
          <w:rFonts w:ascii="Garamond" w:hAnsi="Garamond" w:cstheme="minorHAnsi"/>
          <w:sz w:val="24"/>
          <w:szCs w:val="24"/>
        </w:rPr>
      </w:pPr>
      <w:r>
        <w:rPr>
          <w:rFonts w:ascii="Garamond" w:hAnsi="Garamond" w:cstheme="minorHAnsi"/>
          <w:sz w:val="24"/>
          <w:szCs w:val="24"/>
        </w:rPr>
        <w:t xml:space="preserve">Bod č. </w:t>
      </w:r>
      <w:r w:rsidR="006735CF" w:rsidRPr="00604CAC">
        <w:rPr>
          <w:rFonts w:ascii="Garamond" w:hAnsi="Garamond" w:cstheme="minorHAnsi"/>
          <w:sz w:val="24"/>
          <w:szCs w:val="24"/>
        </w:rPr>
        <w:t>9 – Inventury byly odevzdány ve stanoveném termínu na zpracování.</w:t>
      </w:r>
    </w:p>
    <w:p w:rsidR="006735CF" w:rsidRPr="00604CAC" w:rsidRDefault="006735CF" w:rsidP="00BF168F">
      <w:pPr>
        <w:spacing w:after="0"/>
        <w:ind w:left="708"/>
        <w:jc w:val="both"/>
        <w:rPr>
          <w:rFonts w:ascii="Garamond" w:hAnsi="Garamond" w:cstheme="minorHAnsi"/>
          <w:sz w:val="24"/>
          <w:szCs w:val="24"/>
        </w:rPr>
      </w:pPr>
      <w:r w:rsidRPr="00604CAC">
        <w:rPr>
          <w:rFonts w:ascii="Garamond" w:hAnsi="Garamond" w:cstheme="minorHAnsi"/>
          <w:sz w:val="24"/>
          <w:szCs w:val="24"/>
        </w:rPr>
        <w:t>Bod č.</w:t>
      </w:r>
      <w:r w:rsidR="00BF168F">
        <w:rPr>
          <w:rFonts w:ascii="Garamond" w:hAnsi="Garamond" w:cstheme="minorHAnsi"/>
          <w:sz w:val="24"/>
          <w:szCs w:val="24"/>
        </w:rPr>
        <w:t xml:space="preserve"> </w:t>
      </w:r>
      <w:r w:rsidRPr="00604CAC">
        <w:rPr>
          <w:rFonts w:ascii="Garamond" w:hAnsi="Garamond" w:cstheme="minorHAnsi"/>
          <w:sz w:val="24"/>
          <w:szCs w:val="24"/>
        </w:rPr>
        <w:t>10 – Nové webové stránky byly objednány a jsou ve výstavbě.</w:t>
      </w:r>
    </w:p>
    <w:p w:rsidR="006735CF" w:rsidRPr="00604CAC" w:rsidRDefault="006735CF" w:rsidP="00BF168F">
      <w:pPr>
        <w:spacing w:after="0"/>
        <w:ind w:left="708"/>
        <w:jc w:val="both"/>
        <w:rPr>
          <w:rFonts w:ascii="Garamond" w:hAnsi="Garamond" w:cstheme="minorHAnsi"/>
          <w:sz w:val="24"/>
          <w:szCs w:val="24"/>
        </w:rPr>
      </w:pPr>
      <w:r w:rsidRPr="00604CAC">
        <w:rPr>
          <w:rFonts w:ascii="Garamond" w:hAnsi="Garamond" w:cstheme="minorHAnsi"/>
          <w:sz w:val="24"/>
          <w:szCs w:val="24"/>
        </w:rPr>
        <w:t>Bod č.</w:t>
      </w:r>
      <w:r w:rsidR="00BF168F">
        <w:rPr>
          <w:rFonts w:ascii="Garamond" w:hAnsi="Garamond" w:cstheme="minorHAnsi"/>
          <w:sz w:val="24"/>
          <w:szCs w:val="24"/>
        </w:rPr>
        <w:t xml:space="preserve"> </w:t>
      </w:r>
      <w:r w:rsidRPr="00604CAC">
        <w:rPr>
          <w:rFonts w:ascii="Garamond" w:hAnsi="Garamond" w:cstheme="minorHAnsi"/>
          <w:sz w:val="24"/>
          <w:szCs w:val="24"/>
        </w:rPr>
        <w:t>13 – OZV o nočním klidu byla odeslána na Ministerstvo vnitra a vyvěšena na úřední desce.</w:t>
      </w:r>
    </w:p>
    <w:p w:rsidR="006735CF" w:rsidRPr="00604CAC" w:rsidRDefault="006735CF" w:rsidP="00BF168F">
      <w:pPr>
        <w:spacing w:after="0"/>
        <w:ind w:left="708"/>
        <w:jc w:val="both"/>
        <w:rPr>
          <w:rFonts w:ascii="Garamond" w:hAnsi="Garamond" w:cstheme="minorHAnsi"/>
          <w:sz w:val="24"/>
          <w:szCs w:val="24"/>
        </w:rPr>
      </w:pPr>
      <w:r w:rsidRPr="00604CAC">
        <w:rPr>
          <w:rFonts w:ascii="Garamond" w:hAnsi="Garamond" w:cstheme="minorHAnsi"/>
          <w:sz w:val="24"/>
          <w:szCs w:val="24"/>
        </w:rPr>
        <w:t>Bod č.</w:t>
      </w:r>
      <w:r w:rsidR="00BF168F">
        <w:rPr>
          <w:rFonts w:ascii="Garamond" w:hAnsi="Garamond" w:cstheme="minorHAnsi"/>
          <w:sz w:val="24"/>
          <w:szCs w:val="24"/>
        </w:rPr>
        <w:t xml:space="preserve"> </w:t>
      </w:r>
      <w:r w:rsidRPr="00604CAC">
        <w:rPr>
          <w:rFonts w:ascii="Garamond" w:hAnsi="Garamond" w:cstheme="minorHAnsi"/>
          <w:sz w:val="24"/>
          <w:szCs w:val="24"/>
        </w:rPr>
        <w:t>14 – Smlouva o smlouvě budoucí související s budováním ČOV předána projekční kanceláři Multi Aqua.</w:t>
      </w:r>
    </w:p>
    <w:p w:rsidR="006735CF" w:rsidRPr="00604CAC" w:rsidRDefault="006735CF" w:rsidP="00BF168F">
      <w:pPr>
        <w:spacing w:after="0"/>
        <w:ind w:left="708"/>
        <w:jc w:val="both"/>
        <w:rPr>
          <w:rFonts w:ascii="Garamond" w:hAnsi="Garamond" w:cstheme="minorHAnsi"/>
          <w:sz w:val="24"/>
          <w:szCs w:val="24"/>
        </w:rPr>
      </w:pPr>
      <w:r w:rsidRPr="00604CAC">
        <w:rPr>
          <w:rFonts w:ascii="Garamond" w:hAnsi="Garamond" w:cstheme="minorHAnsi"/>
          <w:sz w:val="24"/>
          <w:szCs w:val="24"/>
        </w:rPr>
        <w:t>Bod č. 15 – Smlouva na zimní údržbu s firmou Zepos RS uzavřena.</w:t>
      </w:r>
    </w:p>
    <w:p w:rsidR="006735CF" w:rsidRPr="00604CAC" w:rsidRDefault="006735CF" w:rsidP="00BF168F">
      <w:pPr>
        <w:spacing w:after="0"/>
        <w:ind w:left="708"/>
        <w:jc w:val="both"/>
        <w:rPr>
          <w:rFonts w:ascii="Garamond" w:hAnsi="Garamond"/>
          <w:sz w:val="24"/>
          <w:szCs w:val="24"/>
        </w:rPr>
      </w:pPr>
      <w:r w:rsidRPr="00604CAC">
        <w:rPr>
          <w:rFonts w:ascii="Garamond" w:hAnsi="Garamond" w:cstheme="minorHAnsi"/>
          <w:sz w:val="24"/>
          <w:szCs w:val="24"/>
        </w:rPr>
        <w:t>Bod č.</w:t>
      </w:r>
      <w:r w:rsidR="00BF168F">
        <w:rPr>
          <w:rFonts w:ascii="Garamond" w:hAnsi="Garamond" w:cstheme="minorHAnsi"/>
          <w:sz w:val="24"/>
          <w:szCs w:val="24"/>
        </w:rPr>
        <w:t xml:space="preserve"> </w:t>
      </w:r>
      <w:r w:rsidRPr="00604CAC">
        <w:rPr>
          <w:rFonts w:ascii="Garamond" w:hAnsi="Garamond" w:cstheme="minorHAnsi"/>
          <w:sz w:val="24"/>
          <w:szCs w:val="24"/>
        </w:rPr>
        <w:t>16 – Záměr č.</w:t>
      </w:r>
      <w:r w:rsidR="00BF168F">
        <w:rPr>
          <w:rFonts w:ascii="Garamond" w:hAnsi="Garamond" w:cstheme="minorHAnsi"/>
          <w:sz w:val="24"/>
          <w:szCs w:val="24"/>
        </w:rPr>
        <w:t xml:space="preserve"> </w:t>
      </w:r>
      <w:r w:rsidRPr="00604CAC">
        <w:rPr>
          <w:rFonts w:ascii="Garamond" w:hAnsi="Garamond" w:cstheme="minorHAnsi"/>
          <w:sz w:val="24"/>
          <w:szCs w:val="24"/>
        </w:rPr>
        <w:t>4 o pronájmu pozemku č. p. 242/9 v k.</w:t>
      </w:r>
      <w:r w:rsidR="00BF168F">
        <w:rPr>
          <w:rFonts w:ascii="Garamond" w:hAnsi="Garamond" w:cstheme="minorHAnsi"/>
          <w:sz w:val="24"/>
          <w:szCs w:val="24"/>
        </w:rPr>
        <w:t xml:space="preserve"> ú Březka – oznámen vlastníkovi. </w:t>
      </w:r>
      <w:r w:rsidRPr="00604CAC">
        <w:rPr>
          <w:rFonts w:ascii="Garamond" w:hAnsi="Garamond" w:cstheme="minorHAnsi"/>
          <w:sz w:val="24"/>
          <w:szCs w:val="24"/>
        </w:rPr>
        <w:t>Vlastník vypověděl smlouvu stávajícímu nájemci a předběžně jedná s novým (nájemcem Čochtana)</w:t>
      </w:r>
    </w:p>
    <w:p w:rsidR="006735CF" w:rsidRPr="00604CAC" w:rsidRDefault="006735CF" w:rsidP="00BF168F">
      <w:pPr>
        <w:spacing w:after="0"/>
        <w:jc w:val="both"/>
        <w:rPr>
          <w:rFonts w:ascii="Garamond" w:hAnsi="Garamond"/>
          <w:sz w:val="24"/>
          <w:szCs w:val="24"/>
        </w:rPr>
      </w:pPr>
    </w:p>
    <w:p w:rsidR="006735CF" w:rsidRPr="00604CAC" w:rsidRDefault="006735CF" w:rsidP="00BF168F">
      <w:pPr>
        <w:pStyle w:val="Odstavecseseznamem"/>
        <w:numPr>
          <w:ilvl w:val="0"/>
          <w:numId w:val="2"/>
        </w:numPr>
        <w:spacing w:after="0"/>
        <w:jc w:val="both"/>
        <w:rPr>
          <w:rFonts w:ascii="Garamond" w:hAnsi="Garamond"/>
          <w:sz w:val="24"/>
          <w:szCs w:val="24"/>
        </w:rPr>
      </w:pPr>
      <w:r w:rsidRPr="00604CAC">
        <w:rPr>
          <w:rFonts w:ascii="Garamond" w:hAnsi="Garamond"/>
          <w:sz w:val="24"/>
          <w:szCs w:val="24"/>
        </w:rPr>
        <w:t>Zpráva o hospodaření – v rámci rozpočtového provizoria od 1. 1. 2019 do 6. 2. 2019 – dle přílohy.</w:t>
      </w:r>
    </w:p>
    <w:p w:rsidR="006735CF" w:rsidRPr="00604CAC" w:rsidRDefault="006735CF" w:rsidP="00BF168F">
      <w:pPr>
        <w:pStyle w:val="Odstavecseseznamem"/>
        <w:spacing w:after="0"/>
        <w:ind w:firstLine="360"/>
        <w:jc w:val="both"/>
        <w:rPr>
          <w:rFonts w:ascii="Garamond" w:hAnsi="Garamond"/>
          <w:sz w:val="24"/>
          <w:szCs w:val="24"/>
        </w:rPr>
      </w:pPr>
      <w:r w:rsidRPr="00604CAC">
        <w:rPr>
          <w:rFonts w:ascii="Garamond" w:hAnsi="Garamond"/>
          <w:sz w:val="24"/>
          <w:szCs w:val="24"/>
        </w:rPr>
        <w:t>Bere se na vědomí.</w:t>
      </w:r>
    </w:p>
    <w:p w:rsidR="006735CF" w:rsidRPr="00604CAC" w:rsidRDefault="006735CF" w:rsidP="00BF168F">
      <w:pPr>
        <w:spacing w:after="0" w:line="240" w:lineRule="auto"/>
        <w:jc w:val="both"/>
        <w:rPr>
          <w:rFonts w:ascii="Garamond" w:hAnsi="Garamond" w:cstheme="minorHAnsi"/>
          <w:sz w:val="24"/>
          <w:szCs w:val="24"/>
        </w:rPr>
      </w:pPr>
    </w:p>
    <w:p w:rsidR="006735CF" w:rsidRPr="00604CAC" w:rsidRDefault="006735CF" w:rsidP="00BF168F">
      <w:pPr>
        <w:pStyle w:val="Odstavecseseznamem"/>
        <w:numPr>
          <w:ilvl w:val="0"/>
          <w:numId w:val="2"/>
        </w:numPr>
        <w:spacing w:after="0" w:line="240" w:lineRule="auto"/>
        <w:jc w:val="both"/>
        <w:rPr>
          <w:rFonts w:ascii="Garamond" w:hAnsi="Garamond"/>
          <w:sz w:val="24"/>
          <w:szCs w:val="24"/>
        </w:rPr>
      </w:pPr>
      <w:r w:rsidRPr="00604CAC">
        <w:rPr>
          <w:rFonts w:ascii="Garamond" w:hAnsi="Garamond"/>
          <w:sz w:val="24"/>
          <w:szCs w:val="24"/>
        </w:rPr>
        <w:t>Návrh veřejnoprávní smlouvy</w:t>
      </w:r>
      <w:r w:rsidR="00EC24F3">
        <w:rPr>
          <w:rFonts w:ascii="Garamond" w:hAnsi="Garamond"/>
          <w:sz w:val="24"/>
          <w:szCs w:val="24"/>
        </w:rPr>
        <w:t xml:space="preserve"> -</w:t>
      </w:r>
      <w:r w:rsidRPr="00604CAC">
        <w:rPr>
          <w:rFonts w:ascii="Garamond" w:hAnsi="Garamond"/>
          <w:sz w:val="24"/>
          <w:szCs w:val="24"/>
        </w:rPr>
        <w:t xml:space="preserve"> Městský úřad Jičín. K 31. 12. 2018 skončila veřejnoprávní smlouva ve věci projednávání přestupků v obci Libuň. Dle nové smlouvy došlo k navýšení nákladů ve věci projednávání přestupků a to z původních 1.000,- Kč na 1.500,- Kč,- za přestupek a za každé zahájené řízení 2500,- Kč,- z původních 2.000,- Kč.</w:t>
      </w:r>
    </w:p>
    <w:p w:rsidR="006735CF" w:rsidRPr="00604CAC" w:rsidRDefault="006735CF" w:rsidP="00BF168F">
      <w:pPr>
        <w:pStyle w:val="Odstavecseseznamem"/>
        <w:spacing w:after="0" w:line="240" w:lineRule="auto"/>
        <w:ind w:firstLine="360"/>
        <w:jc w:val="both"/>
        <w:rPr>
          <w:rFonts w:ascii="Garamond" w:hAnsi="Garamond"/>
          <w:sz w:val="24"/>
          <w:szCs w:val="24"/>
        </w:rPr>
      </w:pPr>
      <w:r w:rsidRPr="00604CAC">
        <w:rPr>
          <w:rFonts w:ascii="Garamond" w:hAnsi="Garamond"/>
          <w:sz w:val="24"/>
          <w:szCs w:val="24"/>
        </w:rPr>
        <w:t>Hlasování pro návrh smlouvy:pro – 6, proti – 0, zdržel se – 0.</w:t>
      </w:r>
    </w:p>
    <w:p w:rsidR="00604CAC" w:rsidRDefault="00604CAC" w:rsidP="00BF168F">
      <w:pPr>
        <w:spacing w:after="0"/>
        <w:jc w:val="both"/>
        <w:rPr>
          <w:rFonts w:ascii="Garamond" w:hAnsi="Garamond" w:cstheme="minorHAnsi"/>
          <w:sz w:val="24"/>
          <w:szCs w:val="24"/>
        </w:rPr>
      </w:pPr>
    </w:p>
    <w:p w:rsidR="009E1B16" w:rsidRDefault="009E1B16" w:rsidP="00BF168F">
      <w:pPr>
        <w:spacing w:after="0"/>
        <w:jc w:val="both"/>
        <w:rPr>
          <w:rFonts w:ascii="Garamond" w:hAnsi="Garamond" w:cstheme="minorHAnsi"/>
          <w:sz w:val="24"/>
          <w:szCs w:val="24"/>
        </w:rPr>
      </w:pPr>
    </w:p>
    <w:p w:rsidR="006735CF" w:rsidRPr="00604CAC" w:rsidRDefault="006735CF" w:rsidP="00BF168F">
      <w:pPr>
        <w:spacing w:after="0"/>
        <w:jc w:val="both"/>
        <w:rPr>
          <w:rFonts w:ascii="Garamond" w:hAnsi="Garamond" w:cstheme="minorHAnsi"/>
          <w:sz w:val="24"/>
          <w:szCs w:val="24"/>
        </w:rPr>
      </w:pPr>
      <w:r w:rsidRPr="00604CAC">
        <w:rPr>
          <w:rFonts w:ascii="Garamond" w:hAnsi="Garamond" w:cstheme="minorHAnsi"/>
          <w:noProof/>
          <w:sz w:val="24"/>
          <w:szCs w:val="24"/>
        </w:rPr>
        <w:drawing>
          <wp:anchor distT="0" distB="0" distL="114300" distR="114300" simplePos="0" relativeHeight="251679744" behindDoc="1" locked="0" layoutInCell="1" allowOverlap="1">
            <wp:simplePos x="0" y="0"/>
            <wp:positionH relativeFrom="margin">
              <wp:posOffset>-614045</wp:posOffset>
            </wp:positionH>
            <wp:positionV relativeFrom="margin">
              <wp:posOffset>-518795</wp:posOffset>
            </wp:positionV>
            <wp:extent cx="895350" cy="923925"/>
            <wp:effectExtent l="19050" t="0" r="0" b="0"/>
            <wp:wrapSquare wrapText="bothSides"/>
            <wp:docPr id="12"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5"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p>
    <w:p w:rsidR="006735CF" w:rsidRPr="00604CAC" w:rsidRDefault="006735CF" w:rsidP="00BF168F">
      <w:pPr>
        <w:pStyle w:val="Odstavecseseznamem"/>
        <w:numPr>
          <w:ilvl w:val="0"/>
          <w:numId w:val="2"/>
        </w:numPr>
        <w:spacing w:after="0"/>
        <w:jc w:val="both"/>
        <w:rPr>
          <w:rFonts w:ascii="Garamond" w:hAnsi="Garamond"/>
          <w:sz w:val="24"/>
          <w:szCs w:val="24"/>
        </w:rPr>
      </w:pPr>
      <w:r w:rsidRPr="00604CAC">
        <w:rPr>
          <w:rFonts w:ascii="Garamond" w:hAnsi="Garamond"/>
          <w:sz w:val="24"/>
          <w:szCs w:val="24"/>
        </w:rPr>
        <w:t>Žádost o poskytnutí dotačního příspěvku na činnost v roce 2019 SDH Libuň. Starosta navrhl schválení odložit a projednat na pracovní schůzce s ostatními neziskovými organizacemi dne 18. 2. 2019.</w:t>
      </w:r>
      <w:r w:rsidRPr="00604CAC">
        <w:rPr>
          <w:rFonts w:ascii="Garamond" w:hAnsi="Garamond" w:cstheme="minorHAnsi"/>
          <w:sz w:val="24"/>
          <w:szCs w:val="24"/>
        </w:rPr>
        <w:t xml:space="preserve">                                 </w:t>
      </w:r>
      <w:r w:rsidRPr="00604CAC">
        <w:rPr>
          <w:rFonts w:ascii="Garamond" w:hAnsi="Garamond"/>
          <w:sz w:val="24"/>
          <w:szCs w:val="24"/>
        </w:rPr>
        <w:t xml:space="preserve">   </w:t>
      </w:r>
    </w:p>
    <w:p w:rsidR="006735CF" w:rsidRPr="00604CAC" w:rsidRDefault="006735CF" w:rsidP="00BF168F">
      <w:pPr>
        <w:spacing w:after="0" w:line="240" w:lineRule="auto"/>
        <w:ind w:left="372" w:firstLine="708"/>
        <w:jc w:val="both"/>
        <w:rPr>
          <w:rFonts w:ascii="Garamond" w:hAnsi="Garamond"/>
          <w:sz w:val="24"/>
          <w:szCs w:val="24"/>
        </w:rPr>
      </w:pPr>
      <w:r w:rsidRPr="00604CAC">
        <w:rPr>
          <w:rFonts w:ascii="Garamond" w:hAnsi="Garamond"/>
          <w:sz w:val="24"/>
          <w:szCs w:val="24"/>
        </w:rPr>
        <w:t>Hlasováni pro odložení:pro – 6, proti – 0, zdržel se – 0.</w:t>
      </w:r>
    </w:p>
    <w:p w:rsidR="006735CF" w:rsidRPr="00604CAC" w:rsidRDefault="006735CF" w:rsidP="00BF168F">
      <w:pPr>
        <w:spacing w:after="0"/>
        <w:jc w:val="both"/>
        <w:rPr>
          <w:rFonts w:ascii="Garamond" w:hAnsi="Garamond" w:cstheme="minorHAnsi"/>
          <w:sz w:val="24"/>
          <w:szCs w:val="24"/>
        </w:rPr>
      </w:pPr>
    </w:p>
    <w:p w:rsidR="006735CF" w:rsidRPr="00604CAC" w:rsidRDefault="006735CF" w:rsidP="00BF168F">
      <w:pPr>
        <w:pStyle w:val="Odstavecseseznamem"/>
        <w:numPr>
          <w:ilvl w:val="0"/>
          <w:numId w:val="2"/>
        </w:numPr>
        <w:spacing w:after="0"/>
        <w:jc w:val="both"/>
        <w:rPr>
          <w:rFonts w:ascii="Garamond" w:hAnsi="Garamond"/>
          <w:sz w:val="24"/>
          <w:szCs w:val="24"/>
        </w:rPr>
      </w:pPr>
      <w:r w:rsidRPr="00604CAC">
        <w:rPr>
          <w:rFonts w:ascii="Garamond" w:hAnsi="Garamond"/>
          <w:sz w:val="24"/>
          <w:szCs w:val="24"/>
        </w:rPr>
        <w:t>Žádost</w:t>
      </w:r>
      <w:r w:rsidRPr="00604CAC">
        <w:rPr>
          <w:rFonts w:ascii="Garamond" w:hAnsi="Garamond"/>
          <w:b/>
          <w:sz w:val="24"/>
          <w:szCs w:val="24"/>
        </w:rPr>
        <w:t xml:space="preserve"> </w:t>
      </w:r>
      <w:r w:rsidRPr="00604CAC">
        <w:rPr>
          <w:rFonts w:ascii="Garamond" w:hAnsi="Garamond"/>
          <w:sz w:val="24"/>
          <w:szCs w:val="24"/>
        </w:rPr>
        <w:t xml:space="preserve">o poskytnutí finančního příspěvku z rozpočtu obce ve výši 5000,- Kč. Příspěvek je určen na poskytování sociální služby Denní stacionář APROPO v roce 2019.                                            </w:t>
      </w:r>
    </w:p>
    <w:p w:rsidR="006735CF" w:rsidRPr="00604CAC" w:rsidRDefault="006735CF" w:rsidP="00BF168F">
      <w:pPr>
        <w:pStyle w:val="Odstavecseseznamem"/>
        <w:spacing w:after="0" w:line="240" w:lineRule="auto"/>
        <w:ind w:firstLine="360"/>
        <w:jc w:val="both"/>
        <w:rPr>
          <w:rFonts w:ascii="Garamond" w:hAnsi="Garamond"/>
          <w:sz w:val="24"/>
          <w:szCs w:val="24"/>
        </w:rPr>
      </w:pPr>
      <w:r w:rsidRPr="00604CAC">
        <w:rPr>
          <w:rFonts w:ascii="Garamond" w:hAnsi="Garamond" w:cstheme="minorHAnsi"/>
          <w:sz w:val="24"/>
          <w:szCs w:val="24"/>
        </w:rPr>
        <w:t xml:space="preserve">Hlasování pro poskytnutí finančního příspěvku: </w:t>
      </w:r>
      <w:r w:rsidRPr="00604CAC">
        <w:rPr>
          <w:rFonts w:ascii="Garamond" w:hAnsi="Garamond"/>
          <w:sz w:val="24"/>
          <w:szCs w:val="24"/>
        </w:rPr>
        <w:t>pro – 6, proti – 0, zdržel se – 0.</w:t>
      </w:r>
    </w:p>
    <w:p w:rsidR="006735CF" w:rsidRPr="00604CAC" w:rsidRDefault="006735CF" w:rsidP="00BF168F">
      <w:pPr>
        <w:pStyle w:val="Odstavecseseznamem"/>
        <w:jc w:val="both"/>
        <w:rPr>
          <w:rFonts w:ascii="Garamond" w:hAnsi="Garamond" w:cstheme="minorHAnsi"/>
          <w:sz w:val="24"/>
          <w:szCs w:val="24"/>
        </w:rPr>
      </w:pPr>
    </w:p>
    <w:p w:rsidR="006735CF" w:rsidRPr="00604CAC" w:rsidRDefault="006735CF" w:rsidP="00BF168F">
      <w:pPr>
        <w:pStyle w:val="Odstavecseseznamem"/>
        <w:numPr>
          <w:ilvl w:val="0"/>
          <w:numId w:val="2"/>
        </w:numPr>
        <w:spacing w:after="0" w:line="240" w:lineRule="auto"/>
        <w:jc w:val="both"/>
        <w:rPr>
          <w:rFonts w:ascii="Garamond" w:hAnsi="Garamond"/>
          <w:sz w:val="24"/>
          <w:szCs w:val="24"/>
        </w:rPr>
      </w:pPr>
      <w:r w:rsidRPr="00604CAC">
        <w:rPr>
          <w:rFonts w:ascii="Garamond" w:hAnsi="Garamond"/>
          <w:sz w:val="24"/>
          <w:szCs w:val="24"/>
        </w:rPr>
        <w:t>Smlouva o zřízení věcného břemene – služebnosti č. IP-12-2009190/VB/01 s ČEZ Distribuce, a. s. za jednorázovou náhradu ve výši 1.000 Kč</w:t>
      </w:r>
    </w:p>
    <w:p w:rsidR="006735CF" w:rsidRPr="00604CAC" w:rsidRDefault="006735CF" w:rsidP="00BF168F">
      <w:pPr>
        <w:pStyle w:val="Odstavecseseznamem"/>
        <w:spacing w:after="0" w:line="240" w:lineRule="auto"/>
        <w:ind w:firstLine="360"/>
        <w:jc w:val="both"/>
        <w:rPr>
          <w:rFonts w:ascii="Garamond" w:hAnsi="Garamond"/>
          <w:sz w:val="24"/>
          <w:szCs w:val="24"/>
        </w:rPr>
      </w:pPr>
      <w:r w:rsidRPr="00604CAC">
        <w:rPr>
          <w:rFonts w:ascii="Garamond" w:hAnsi="Garamond" w:cstheme="minorHAnsi"/>
          <w:sz w:val="24"/>
          <w:szCs w:val="24"/>
        </w:rPr>
        <w:t xml:space="preserve">Hlasování o smlouvě zřízení věcného břemene: </w:t>
      </w:r>
      <w:r w:rsidRPr="00604CAC">
        <w:rPr>
          <w:rFonts w:ascii="Garamond" w:hAnsi="Garamond"/>
          <w:sz w:val="24"/>
          <w:szCs w:val="24"/>
        </w:rPr>
        <w:t>pro – 6, proti – 0, zdržel se – 0.</w:t>
      </w:r>
    </w:p>
    <w:p w:rsidR="006735CF" w:rsidRPr="00604CAC" w:rsidRDefault="006735CF" w:rsidP="00BF168F">
      <w:pPr>
        <w:pStyle w:val="Odstavecseseznamem"/>
        <w:jc w:val="both"/>
        <w:rPr>
          <w:rFonts w:ascii="Garamond" w:hAnsi="Garamond" w:cstheme="minorHAnsi"/>
          <w:sz w:val="24"/>
          <w:szCs w:val="24"/>
        </w:rPr>
      </w:pPr>
    </w:p>
    <w:p w:rsidR="006735CF" w:rsidRPr="00604CAC" w:rsidRDefault="006735CF" w:rsidP="00BF168F">
      <w:pPr>
        <w:pStyle w:val="Odstavecseseznamem"/>
        <w:numPr>
          <w:ilvl w:val="0"/>
          <w:numId w:val="2"/>
        </w:numPr>
        <w:spacing w:after="0" w:line="240" w:lineRule="auto"/>
        <w:jc w:val="both"/>
        <w:rPr>
          <w:rFonts w:ascii="Garamond" w:hAnsi="Garamond"/>
          <w:sz w:val="24"/>
          <w:szCs w:val="24"/>
        </w:rPr>
      </w:pPr>
      <w:r w:rsidRPr="00604CAC">
        <w:rPr>
          <w:rFonts w:ascii="Garamond" w:hAnsi="Garamond"/>
          <w:sz w:val="24"/>
          <w:szCs w:val="24"/>
        </w:rPr>
        <w:t>Žádost</w:t>
      </w:r>
      <w:r w:rsidRPr="00604CAC">
        <w:rPr>
          <w:rFonts w:ascii="Garamond" w:hAnsi="Garamond"/>
          <w:b/>
          <w:sz w:val="24"/>
          <w:szCs w:val="24"/>
        </w:rPr>
        <w:t xml:space="preserve"> </w:t>
      </w:r>
      <w:r w:rsidRPr="00604CAC">
        <w:rPr>
          <w:rFonts w:ascii="Garamond" w:hAnsi="Garamond"/>
          <w:sz w:val="24"/>
          <w:szCs w:val="24"/>
        </w:rPr>
        <w:t xml:space="preserve">o finanční podporu (dotaci) paní Martě Novotné na akci „Libunecké dřevosochání“ ve dnech 13. a 14. 7. 2019. Zastupitelstvo tento požadavek zamítlo, ale nic méně se vyjádřilo, že je ochotné pomoci jinak než finančně, například zapůjčením stanů či stolů na tuto akci. </w:t>
      </w:r>
    </w:p>
    <w:p w:rsidR="006735CF" w:rsidRPr="00604CAC" w:rsidRDefault="006735CF" w:rsidP="00BF168F">
      <w:pPr>
        <w:ind w:left="644"/>
        <w:jc w:val="both"/>
        <w:rPr>
          <w:rFonts w:ascii="Garamond" w:hAnsi="Garamond"/>
          <w:sz w:val="24"/>
          <w:szCs w:val="24"/>
        </w:rPr>
      </w:pPr>
      <w:r w:rsidRPr="00604CAC">
        <w:rPr>
          <w:rFonts w:ascii="Garamond" w:hAnsi="Garamond"/>
          <w:sz w:val="24"/>
          <w:szCs w:val="24"/>
        </w:rPr>
        <w:t xml:space="preserve"> </w:t>
      </w:r>
      <w:r w:rsidRPr="00604CAC">
        <w:rPr>
          <w:rFonts w:ascii="Garamond" w:hAnsi="Garamond"/>
          <w:sz w:val="24"/>
          <w:szCs w:val="24"/>
        </w:rPr>
        <w:tab/>
      </w:r>
      <w:r w:rsidR="001E101B">
        <w:rPr>
          <w:rFonts w:ascii="Garamond" w:hAnsi="Garamond"/>
          <w:sz w:val="24"/>
          <w:szCs w:val="24"/>
        </w:rPr>
        <w:t xml:space="preserve">      </w:t>
      </w:r>
      <w:r w:rsidRPr="00604CAC">
        <w:rPr>
          <w:rFonts w:ascii="Garamond" w:hAnsi="Garamond"/>
          <w:sz w:val="24"/>
          <w:szCs w:val="24"/>
        </w:rPr>
        <w:t>Hlasování o dotaci:pro – 0, proti -6, zdržel se -0.</w:t>
      </w:r>
    </w:p>
    <w:p w:rsidR="006735CF" w:rsidRPr="00604CAC" w:rsidRDefault="006735CF" w:rsidP="00BF168F">
      <w:pPr>
        <w:pStyle w:val="Odstavecseseznamem"/>
        <w:numPr>
          <w:ilvl w:val="0"/>
          <w:numId w:val="2"/>
        </w:numPr>
        <w:jc w:val="both"/>
        <w:rPr>
          <w:rFonts w:ascii="Garamond" w:hAnsi="Garamond"/>
          <w:sz w:val="24"/>
          <w:szCs w:val="24"/>
        </w:rPr>
      </w:pPr>
      <w:r w:rsidRPr="00604CAC">
        <w:rPr>
          <w:rFonts w:ascii="Garamond" w:hAnsi="Garamond"/>
          <w:sz w:val="24"/>
          <w:szCs w:val="24"/>
        </w:rPr>
        <w:t>Návrh zalesňování na rok 2019 dle navržené kalkulace ve výši cca 821.000 Kč,- .       Teoretický předpoklad dotace by činil 558.000,- Kč což znamená cca 263.000,- Kč z rozpočtu obce. Zastupitelé tento bod prozatím odložili.</w:t>
      </w:r>
    </w:p>
    <w:p w:rsidR="006735CF" w:rsidRPr="00604CAC" w:rsidRDefault="006735CF" w:rsidP="00BF168F">
      <w:pPr>
        <w:pStyle w:val="Odstavecseseznamem"/>
        <w:ind w:firstLine="360"/>
        <w:jc w:val="both"/>
        <w:rPr>
          <w:rFonts w:ascii="Garamond" w:hAnsi="Garamond"/>
          <w:sz w:val="24"/>
          <w:szCs w:val="24"/>
        </w:rPr>
      </w:pPr>
      <w:r w:rsidRPr="00604CAC">
        <w:rPr>
          <w:rFonts w:ascii="Garamond" w:hAnsi="Garamond" w:cstheme="minorHAnsi"/>
          <w:sz w:val="24"/>
          <w:szCs w:val="24"/>
        </w:rPr>
        <w:t xml:space="preserve">Hlasování pro odložení návrhu: : </w:t>
      </w:r>
      <w:r w:rsidRPr="00604CAC">
        <w:rPr>
          <w:rFonts w:ascii="Garamond" w:hAnsi="Garamond"/>
          <w:sz w:val="24"/>
          <w:szCs w:val="24"/>
        </w:rPr>
        <w:t>pro – 6, proti – 0, zdržel se – 0.</w:t>
      </w:r>
    </w:p>
    <w:p w:rsidR="006735CF" w:rsidRPr="00604CAC" w:rsidRDefault="006735CF" w:rsidP="00BF168F">
      <w:pPr>
        <w:pStyle w:val="Odstavecseseznamem"/>
        <w:jc w:val="both"/>
        <w:rPr>
          <w:rFonts w:ascii="Garamond" w:hAnsi="Garamond"/>
          <w:sz w:val="24"/>
          <w:szCs w:val="24"/>
        </w:rPr>
      </w:pPr>
    </w:p>
    <w:p w:rsidR="006735CF" w:rsidRPr="00604CAC" w:rsidRDefault="006735CF" w:rsidP="00BF168F">
      <w:pPr>
        <w:pStyle w:val="Odstavecseseznamem"/>
        <w:numPr>
          <w:ilvl w:val="0"/>
          <w:numId w:val="2"/>
        </w:numPr>
        <w:spacing w:after="0" w:line="240" w:lineRule="auto"/>
        <w:jc w:val="both"/>
        <w:rPr>
          <w:rFonts w:ascii="Garamond" w:hAnsi="Garamond" w:cstheme="minorHAnsi"/>
          <w:sz w:val="24"/>
          <w:szCs w:val="24"/>
        </w:rPr>
      </w:pPr>
      <w:r w:rsidRPr="00604CAC">
        <w:rPr>
          <w:rFonts w:ascii="Garamond" w:hAnsi="Garamond"/>
          <w:sz w:val="24"/>
          <w:szCs w:val="24"/>
        </w:rPr>
        <w:t>Dodatek č. 1 příkazní smlouvy ze dne 3. 5. 2018 ve výši 35.000,- Kč na zadavatelské činnosti provedení výběru nejvhodnějšího uchazeče o veřejné zakázky na dodávku nábytku, vybavení učeben a IT techniky do školy.</w:t>
      </w:r>
    </w:p>
    <w:p w:rsidR="000C2FB7" w:rsidRPr="00604CAC" w:rsidRDefault="006735CF" w:rsidP="00BF168F">
      <w:pPr>
        <w:spacing w:after="0" w:line="240" w:lineRule="auto"/>
        <w:ind w:left="1080"/>
        <w:jc w:val="both"/>
        <w:rPr>
          <w:rFonts w:ascii="Garamond" w:hAnsi="Garamond"/>
          <w:sz w:val="24"/>
          <w:szCs w:val="24"/>
        </w:rPr>
      </w:pPr>
      <w:r w:rsidRPr="00604CAC">
        <w:rPr>
          <w:rFonts w:ascii="Garamond" w:hAnsi="Garamond" w:cstheme="minorHAnsi"/>
          <w:sz w:val="24"/>
          <w:szCs w:val="24"/>
        </w:rPr>
        <w:t>Hlasování pro dodatek smlouvy:</w:t>
      </w:r>
      <w:r w:rsidRPr="00604CAC">
        <w:rPr>
          <w:rFonts w:ascii="Garamond" w:hAnsi="Garamond"/>
          <w:sz w:val="24"/>
          <w:szCs w:val="24"/>
        </w:rPr>
        <w:t xml:space="preserve"> pro – 6, proti – 0, zdržel se – 0.</w:t>
      </w:r>
    </w:p>
    <w:p w:rsidR="006735CF" w:rsidRPr="00604CAC" w:rsidRDefault="006735CF" w:rsidP="00BF168F">
      <w:pPr>
        <w:spacing w:after="0" w:line="240" w:lineRule="auto"/>
        <w:ind w:left="1080"/>
        <w:jc w:val="both"/>
        <w:rPr>
          <w:rFonts w:ascii="Garamond" w:hAnsi="Garamond"/>
          <w:sz w:val="24"/>
          <w:szCs w:val="24"/>
        </w:rPr>
      </w:pPr>
    </w:p>
    <w:p w:rsidR="006735CF" w:rsidRPr="00604CAC" w:rsidRDefault="006735CF" w:rsidP="00BF168F">
      <w:pPr>
        <w:pStyle w:val="Odstavecseseznamem"/>
        <w:numPr>
          <w:ilvl w:val="0"/>
          <w:numId w:val="2"/>
        </w:numPr>
        <w:spacing w:after="0" w:line="240" w:lineRule="auto"/>
        <w:jc w:val="both"/>
        <w:rPr>
          <w:rFonts w:ascii="Garamond" w:hAnsi="Garamond" w:cstheme="minorHAnsi"/>
          <w:sz w:val="24"/>
          <w:szCs w:val="24"/>
        </w:rPr>
      </w:pPr>
      <w:r w:rsidRPr="00604CAC">
        <w:rPr>
          <w:rFonts w:ascii="Garamond" w:hAnsi="Garamond"/>
          <w:sz w:val="24"/>
          <w:szCs w:val="24"/>
        </w:rPr>
        <w:t>Návrh schválit cenovou nabídku na projektovou dokumentaci pro Elektrickou zabezpečovací signalizaci a slaboproudé systémy do školy – firma EFG ve výši 54.886,- Kč, která nebyla součástí projektu.</w:t>
      </w:r>
    </w:p>
    <w:p w:rsidR="006735CF" w:rsidRPr="00604CAC" w:rsidRDefault="006735CF" w:rsidP="00BF168F">
      <w:pPr>
        <w:spacing w:after="0" w:line="240" w:lineRule="auto"/>
        <w:ind w:left="372" w:firstLine="708"/>
        <w:jc w:val="both"/>
        <w:rPr>
          <w:rFonts w:ascii="Garamond" w:hAnsi="Garamond"/>
          <w:sz w:val="24"/>
          <w:szCs w:val="24"/>
        </w:rPr>
      </w:pPr>
      <w:r w:rsidRPr="00604CAC">
        <w:rPr>
          <w:rFonts w:ascii="Garamond" w:hAnsi="Garamond" w:cstheme="minorHAnsi"/>
          <w:sz w:val="24"/>
          <w:szCs w:val="24"/>
        </w:rPr>
        <w:t>Hlasování pro návrh cenové nabídky:</w:t>
      </w:r>
      <w:r w:rsidRPr="00604CAC">
        <w:rPr>
          <w:rFonts w:ascii="Garamond" w:hAnsi="Garamond"/>
          <w:sz w:val="24"/>
          <w:szCs w:val="24"/>
        </w:rPr>
        <w:t xml:space="preserve"> pro – 6, proti – 0, zdržel se – 0.</w:t>
      </w:r>
    </w:p>
    <w:p w:rsidR="006735CF" w:rsidRPr="00604CAC" w:rsidRDefault="006735CF" w:rsidP="00BF168F">
      <w:pPr>
        <w:spacing w:after="0" w:line="240" w:lineRule="auto"/>
        <w:ind w:left="1134"/>
        <w:jc w:val="both"/>
        <w:rPr>
          <w:rFonts w:ascii="Garamond" w:hAnsi="Garamond" w:cstheme="minorHAnsi"/>
          <w:sz w:val="24"/>
          <w:szCs w:val="24"/>
        </w:rPr>
      </w:pPr>
    </w:p>
    <w:p w:rsidR="006735CF" w:rsidRPr="00604CAC" w:rsidRDefault="006735CF" w:rsidP="00BF168F">
      <w:pPr>
        <w:pStyle w:val="Odstavecseseznamem"/>
        <w:numPr>
          <w:ilvl w:val="0"/>
          <w:numId w:val="2"/>
        </w:numPr>
        <w:spacing w:after="0" w:line="240" w:lineRule="auto"/>
        <w:jc w:val="both"/>
        <w:rPr>
          <w:rFonts w:ascii="Garamond" w:hAnsi="Garamond"/>
          <w:sz w:val="24"/>
          <w:szCs w:val="24"/>
        </w:rPr>
      </w:pPr>
      <w:r w:rsidRPr="00604CAC">
        <w:rPr>
          <w:rFonts w:ascii="Garamond" w:hAnsi="Garamond"/>
          <w:sz w:val="24"/>
          <w:szCs w:val="24"/>
        </w:rPr>
        <w:t>ZŠ Bodláka a Pampelišky, o. p. s. - žádost o úhradu části provozních výdajů souvisejících se žáky trv</w:t>
      </w:r>
      <w:r w:rsidR="00EC24F3">
        <w:rPr>
          <w:rFonts w:ascii="Garamond" w:hAnsi="Garamond"/>
          <w:sz w:val="24"/>
          <w:szCs w:val="24"/>
        </w:rPr>
        <w:t xml:space="preserve">ale žijících v Obci Libuň a to </w:t>
      </w:r>
      <w:r w:rsidRPr="00604CAC">
        <w:rPr>
          <w:rFonts w:ascii="Garamond" w:hAnsi="Garamond"/>
          <w:sz w:val="24"/>
          <w:szCs w:val="24"/>
        </w:rPr>
        <w:t>Matěje Kozáka – 7000,-</w:t>
      </w:r>
      <w:r w:rsidR="00EC24F3">
        <w:rPr>
          <w:rFonts w:ascii="Garamond" w:hAnsi="Garamond"/>
          <w:sz w:val="24"/>
          <w:szCs w:val="24"/>
        </w:rPr>
        <w:t xml:space="preserve"> </w:t>
      </w:r>
      <w:r w:rsidRPr="00604CAC">
        <w:rPr>
          <w:rFonts w:ascii="Garamond" w:hAnsi="Garamond"/>
          <w:sz w:val="24"/>
          <w:szCs w:val="24"/>
        </w:rPr>
        <w:t xml:space="preserve">Kč a Michala Ročka 2800,- Kč. </w:t>
      </w:r>
    </w:p>
    <w:p w:rsidR="006735CF" w:rsidRPr="00604CAC" w:rsidRDefault="006735CF" w:rsidP="00BF168F">
      <w:pPr>
        <w:ind w:left="644"/>
        <w:jc w:val="both"/>
        <w:rPr>
          <w:rFonts w:ascii="Garamond" w:hAnsi="Garamond"/>
          <w:sz w:val="24"/>
          <w:szCs w:val="24"/>
        </w:rPr>
      </w:pPr>
      <w:r w:rsidRPr="00604CAC">
        <w:rPr>
          <w:rFonts w:ascii="Garamond" w:hAnsi="Garamond" w:cstheme="minorHAnsi"/>
          <w:sz w:val="24"/>
          <w:szCs w:val="24"/>
        </w:rPr>
        <w:t xml:space="preserve">       Hlasování pro úhradu části výdajů:</w:t>
      </w:r>
      <w:r w:rsidRPr="00604CAC">
        <w:rPr>
          <w:rFonts w:ascii="Garamond" w:hAnsi="Garamond"/>
          <w:sz w:val="24"/>
          <w:szCs w:val="24"/>
        </w:rPr>
        <w:t xml:space="preserve"> pro – 0, proti -</w:t>
      </w:r>
      <w:r w:rsidR="00EC24F3">
        <w:rPr>
          <w:rFonts w:ascii="Garamond" w:hAnsi="Garamond"/>
          <w:sz w:val="24"/>
          <w:szCs w:val="24"/>
        </w:rPr>
        <w:t xml:space="preserve"> </w:t>
      </w:r>
      <w:r w:rsidRPr="00604CAC">
        <w:rPr>
          <w:rFonts w:ascii="Garamond" w:hAnsi="Garamond"/>
          <w:sz w:val="24"/>
          <w:szCs w:val="24"/>
        </w:rPr>
        <w:t>6, zdržel se -</w:t>
      </w:r>
      <w:r w:rsidR="00EC24F3">
        <w:rPr>
          <w:rFonts w:ascii="Garamond" w:hAnsi="Garamond"/>
          <w:sz w:val="24"/>
          <w:szCs w:val="24"/>
        </w:rPr>
        <w:t xml:space="preserve"> </w:t>
      </w:r>
      <w:r w:rsidRPr="00604CAC">
        <w:rPr>
          <w:rFonts w:ascii="Garamond" w:hAnsi="Garamond"/>
          <w:sz w:val="24"/>
          <w:szCs w:val="24"/>
        </w:rPr>
        <w:t>0.</w:t>
      </w:r>
    </w:p>
    <w:p w:rsidR="006735CF" w:rsidRPr="00604CAC" w:rsidRDefault="006735CF" w:rsidP="00BF168F">
      <w:pPr>
        <w:pStyle w:val="Odstavecseseznamem"/>
        <w:numPr>
          <w:ilvl w:val="0"/>
          <w:numId w:val="2"/>
        </w:numPr>
        <w:spacing w:after="0"/>
        <w:jc w:val="both"/>
        <w:rPr>
          <w:rFonts w:ascii="Garamond" w:hAnsi="Garamond"/>
          <w:sz w:val="24"/>
          <w:szCs w:val="24"/>
        </w:rPr>
      </w:pPr>
      <w:r w:rsidRPr="00604CAC">
        <w:rPr>
          <w:rFonts w:ascii="Garamond" w:hAnsi="Garamond"/>
          <w:sz w:val="24"/>
          <w:szCs w:val="24"/>
        </w:rPr>
        <w:t>Žádost pana Jiřího Jozífka o prodej pozemku č. p. 22/4 v k. ú. Březka.</w:t>
      </w:r>
    </w:p>
    <w:p w:rsidR="006735CF" w:rsidRPr="00604CAC" w:rsidRDefault="006735CF" w:rsidP="00BF168F">
      <w:pPr>
        <w:pStyle w:val="Odstavecseseznamem"/>
        <w:spacing w:after="0"/>
        <w:ind w:left="1080"/>
        <w:jc w:val="both"/>
        <w:rPr>
          <w:rFonts w:ascii="Garamond" w:hAnsi="Garamond" w:cstheme="minorHAnsi"/>
          <w:sz w:val="24"/>
          <w:szCs w:val="24"/>
        </w:rPr>
      </w:pPr>
      <w:r w:rsidRPr="00604CAC">
        <w:rPr>
          <w:rFonts w:ascii="Garamond" w:hAnsi="Garamond" w:cstheme="minorHAnsi"/>
          <w:sz w:val="24"/>
          <w:szCs w:val="24"/>
        </w:rPr>
        <w:t>Hlasování pro prodej: pro – 0, proti – 5, zdržel se – 1.</w:t>
      </w:r>
    </w:p>
    <w:p w:rsidR="006735CF" w:rsidRPr="00604CAC" w:rsidRDefault="006735CF" w:rsidP="00BF168F">
      <w:pPr>
        <w:pStyle w:val="Odstavecseseznamem"/>
        <w:spacing w:after="0"/>
        <w:ind w:left="1080"/>
        <w:jc w:val="both"/>
        <w:rPr>
          <w:rFonts w:ascii="Garamond" w:hAnsi="Garamond"/>
          <w:sz w:val="24"/>
          <w:szCs w:val="24"/>
        </w:rPr>
      </w:pPr>
    </w:p>
    <w:p w:rsidR="006735CF" w:rsidRPr="00604CAC" w:rsidRDefault="006735CF" w:rsidP="00BF168F">
      <w:pPr>
        <w:pStyle w:val="Odstavecseseznamem"/>
        <w:numPr>
          <w:ilvl w:val="0"/>
          <w:numId w:val="2"/>
        </w:numPr>
        <w:spacing w:after="0"/>
        <w:jc w:val="both"/>
        <w:rPr>
          <w:rFonts w:ascii="Garamond" w:hAnsi="Garamond"/>
          <w:sz w:val="24"/>
          <w:szCs w:val="24"/>
        </w:rPr>
      </w:pPr>
      <w:r w:rsidRPr="00604CAC">
        <w:rPr>
          <w:rFonts w:ascii="Garamond" w:hAnsi="Garamond"/>
          <w:sz w:val="24"/>
          <w:szCs w:val="24"/>
        </w:rPr>
        <w:t>Schválení</w:t>
      </w:r>
      <w:r w:rsidRPr="00604CAC">
        <w:rPr>
          <w:rFonts w:ascii="Garamond" w:hAnsi="Garamond"/>
          <w:b/>
          <w:sz w:val="24"/>
          <w:szCs w:val="24"/>
        </w:rPr>
        <w:t xml:space="preserve"> </w:t>
      </w:r>
      <w:r w:rsidRPr="00604CAC">
        <w:rPr>
          <w:rFonts w:ascii="Garamond" w:hAnsi="Garamond"/>
          <w:sz w:val="24"/>
          <w:szCs w:val="24"/>
        </w:rPr>
        <w:t xml:space="preserve">plánu zasedání zastupitelstva </w:t>
      </w:r>
    </w:p>
    <w:p w:rsidR="006735CF" w:rsidRPr="00604CAC" w:rsidRDefault="006735CF" w:rsidP="00BF168F">
      <w:pPr>
        <w:spacing w:after="0" w:line="240" w:lineRule="auto"/>
        <w:ind w:left="1080"/>
        <w:jc w:val="both"/>
        <w:rPr>
          <w:rFonts w:ascii="Garamond" w:hAnsi="Garamond"/>
          <w:sz w:val="24"/>
          <w:szCs w:val="24"/>
        </w:rPr>
      </w:pPr>
      <w:r w:rsidRPr="00604CAC">
        <w:rPr>
          <w:rFonts w:ascii="Garamond" w:hAnsi="Garamond" w:cstheme="minorHAnsi"/>
          <w:sz w:val="24"/>
          <w:szCs w:val="24"/>
        </w:rPr>
        <w:t>Hlasování pro plán zastupitelstva:</w:t>
      </w:r>
      <w:r w:rsidRPr="00604CAC">
        <w:rPr>
          <w:rFonts w:ascii="Garamond" w:hAnsi="Garamond"/>
          <w:sz w:val="24"/>
          <w:szCs w:val="24"/>
        </w:rPr>
        <w:t xml:space="preserve"> pro – 6, proti – 0, zdržel se – 0.</w:t>
      </w:r>
    </w:p>
    <w:p w:rsidR="006735CF" w:rsidRDefault="006735CF" w:rsidP="00BF168F">
      <w:pPr>
        <w:spacing w:after="0"/>
        <w:jc w:val="both"/>
        <w:rPr>
          <w:rFonts w:ascii="Garamond" w:hAnsi="Garamond" w:cstheme="minorHAnsi"/>
          <w:sz w:val="24"/>
          <w:szCs w:val="24"/>
        </w:rPr>
      </w:pPr>
    </w:p>
    <w:p w:rsidR="00BF168F" w:rsidRPr="00BF168F" w:rsidRDefault="00EC24F3" w:rsidP="00BF168F">
      <w:pPr>
        <w:spacing w:after="0"/>
        <w:jc w:val="both"/>
        <w:rPr>
          <w:rFonts w:ascii="Garamond" w:hAnsi="Garamond" w:cstheme="minorHAnsi"/>
          <w:sz w:val="24"/>
          <w:szCs w:val="24"/>
        </w:rPr>
      </w:pPr>
      <w:r>
        <w:rPr>
          <w:rFonts w:ascii="Garamond" w:hAnsi="Garamond" w:cstheme="minorHAnsi"/>
          <w:noProof/>
          <w:sz w:val="24"/>
          <w:szCs w:val="24"/>
        </w:rPr>
        <w:drawing>
          <wp:anchor distT="0" distB="0" distL="114300" distR="114300" simplePos="0" relativeHeight="251677696" behindDoc="1" locked="0" layoutInCell="1" allowOverlap="1">
            <wp:simplePos x="0" y="0"/>
            <wp:positionH relativeFrom="column">
              <wp:posOffset>-680720</wp:posOffset>
            </wp:positionH>
            <wp:positionV relativeFrom="paragraph">
              <wp:posOffset>-680720</wp:posOffset>
            </wp:positionV>
            <wp:extent cx="895350" cy="923925"/>
            <wp:effectExtent l="19050" t="0" r="0" b="0"/>
            <wp:wrapNone/>
            <wp:docPr id="11"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5"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p>
    <w:p w:rsidR="006735CF" w:rsidRPr="00604CAC" w:rsidRDefault="006735CF" w:rsidP="00BF168F">
      <w:pPr>
        <w:pStyle w:val="Odstavecseseznamem"/>
        <w:spacing w:after="0"/>
        <w:ind w:left="1080"/>
        <w:jc w:val="both"/>
        <w:rPr>
          <w:rFonts w:ascii="Garamond" w:hAnsi="Garamond"/>
          <w:sz w:val="24"/>
          <w:szCs w:val="24"/>
        </w:rPr>
      </w:pPr>
    </w:p>
    <w:p w:rsidR="006735CF" w:rsidRPr="00604CAC" w:rsidRDefault="006735CF" w:rsidP="00BF168F">
      <w:pPr>
        <w:pStyle w:val="Odstavecseseznamem"/>
        <w:numPr>
          <w:ilvl w:val="0"/>
          <w:numId w:val="2"/>
        </w:numPr>
        <w:spacing w:after="0" w:line="240" w:lineRule="auto"/>
        <w:jc w:val="both"/>
        <w:rPr>
          <w:rFonts w:ascii="Garamond" w:hAnsi="Garamond"/>
          <w:sz w:val="24"/>
          <w:szCs w:val="24"/>
        </w:rPr>
      </w:pPr>
      <w:r w:rsidRPr="00604CAC">
        <w:rPr>
          <w:rFonts w:ascii="Garamond" w:hAnsi="Garamond"/>
          <w:sz w:val="24"/>
          <w:szCs w:val="24"/>
        </w:rPr>
        <w:t>Schválení určeného zastupitele pro územní plán.</w:t>
      </w:r>
    </w:p>
    <w:p w:rsidR="006735CF" w:rsidRPr="00604CAC" w:rsidRDefault="00EC24F3" w:rsidP="00BF168F">
      <w:pPr>
        <w:pStyle w:val="Odstavecseseznamem"/>
        <w:spacing w:after="0" w:line="240" w:lineRule="auto"/>
        <w:ind w:left="1080"/>
        <w:jc w:val="both"/>
        <w:rPr>
          <w:rFonts w:ascii="Garamond" w:hAnsi="Garamond"/>
          <w:sz w:val="24"/>
          <w:szCs w:val="24"/>
        </w:rPr>
      </w:pPr>
      <w:r>
        <w:rPr>
          <w:rFonts w:ascii="Garamond" w:hAnsi="Garamond"/>
          <w:sz w:val="24"/>
          <w:szCs w:val="24"/>
        </w:rPr>
        <w:t>Zastupitelé zvolili</w:t>
      </w:r>
      <w:r w:rsidR="00E64F8D">
        <w:rPr>
          <w:rFonts w:ascii="Garamond" w:hAnsi="Garamond"/>
          <w:sz w:val="24"/>
          <w:szCs w:val="24"/>
        </w:rPr>
        <w:t xml:space="preserve"> Miloše Daňo</w:t>
      </w:r>
      <w:r w:rsidR="006735CF" w:rsidRPr="00604CAC">
        <w:rPr>
          <w:rFonts w:ascii="Garamond" w:hAnsi="Garamond"/>
          <w:sz w:val="24"/>
          <w:szCs w:val="24"/>
        </w:rPr>
        <w:t>.</w:t>
      </w:r>
    </w:p>
    <w:p w:rsidR="006735CF" w:rsidRPr="00604CAC" w:rsidRDefault="006735CF" w:rsidP="00BF168F">
      <w:pPr>
        <w:ind w:left="1016" w:firstLine="64"/>
        <w:jc w:val="both"/>
        <w:rPr>
          <w:rFonts w:ascii="Garamond" w:hAnsi="Garamond"/>
          <w:sz w:val="24"/>
          <w:szCs w:val="24"/>
        </w:rPr>
      </w:pPr>
      <w:r w:rsidRPr="00604CAC">
        <w:rPr>
          <w:rFonts w:ascii="Garamond" w:hAnsi="Garamond"/>
          <w:sz w:val="24"/>
          <w:szCs w:val="24"/>
        </w:rPr>
        <w:t xml:space="preserve">Hlasování: </w:t>
      </w:r>
      <w:r w:rsidRPr="00604CAC">
        <w:rPr>
          <w:rFonts w:ascii="Garamond" w:hAnsi="Garamond" w:cstheme="minorHAnsi"/>
          <w:sz w:val="24"/>
          <w:szCs w:val="24"/>
        </w:rPr>
        <w:t>:</w:t>
      </w:r>
      <w:r w:rsidRPr="00604CAC">
        <w:rPr>
          <w:rFonts w:ascii="Garamond" w:hAnsi="Garamond"/>
          <w:sz w:val="24"/>
          <w:szCs w:val="24"/>
        </w:rPr>
        <w:t xml:space="preserve"> </w:t>
      </w:r>
      <w:r w:rsidR="00EC24F3">
        <w:rPr>
          <w:rFonts w:ascii="Garamond" w:hAnsi="Garamond"/>
          <w:sz w:val="24"/>
          <w:szCs w:val="24"/>
        </w:rPr>
        <w:t>pro – 6, proti - 0</w:t>
      </w:r>
      <w:r w:rsidRPr="00604CAC">
        <w:rPr>
          <w:rFonts w:ascii="Garamond" w:hAnsi="Garamond"/>
          <w:sz w:val="24"/>
          <w:szCs w:val="24"/>
        </w:rPr>
        <w:t>, zdržel se -</w:t>
      </w:r>
      <w:r w:rsidR="00EC24F3">
        <w:rPr>
          <w:rFonts w:ascii="Garamond" w:hAnsi="Garamond"/>
          <w:sz w:val="24"/>
          <w:szCs w:val="24"/>
        </w:rPr>
        <w:t xml:space="preserve"> </w:t>
      </w:r>
      <w:r w:rsidRPr="00604CAC">
        <w:rPr>
          <w:rFonts w:ascii="Garamond" w:hAnsi="Garamond"/>
          <w:sz w:val="24"/>
          <w:szCs w:val="24"/>
        </w:rPr>
        <w:t>0.</w:t>
      </w:r>
    </w:p>
    <w:p w:rsidR="000C2FB7" w:rsidRPr="00604CAC" w:rsidRDefault="000C2FB7" w:rsidP="00BF168F">
      <w:pPr>
        <w:pStyle w:val="Nadpis3"/>
        <w:jc w:val="both"/>
        <w:rPr>
          <w:rFonts w:ascii="Garamond" w:hAnsi="Garamond"/>
          <w:sz w:val="24"/>
          <w:szCs w:val="24"/>
        </w:rPr>
      </w:pPr>
    </w:p>
    <w:p w:rsidR="00E11D37" w:rsidRPr="00604CAC" w:rsidRDefault="00E11D37" w:rsidP="00BF168F">
      <w:pPr>
        <w:jc w:val="both"/>
        <w:rPr>
          <w:rFonts w:ascii="Garamond" w:hAnsi="Garamond"/>
          <w:b/>
          <w:sz w:val="24"/>
          <w:szCs w:val="24"/>
        </w:rPr>
      </w:pPr>
      <w:r w:rsidRPr="00604CAC">
        <w:rPr>
          <w:rFonts w:ascii="Garamond" w:hAnsi="Garamond"/>
          <w:b/>
          <w:sz w:val="24"/>
          <w:szCs w:val="24"/>
        </w:rPr>
        <w:t>Diskuze:</w:t>
      </w:r>
    </w:p>
    <w:p w:rsidR="00E11D37" w:rsidRPr="00604CAC" w:rsidRDefault="00E11D37" w:rsidP="00BF168F">
      <w:pPr>
        <w:jc w:val="both"/>
        <w:rPr>
          <w:rFonts w:ascii="Garamond" w:hAnsi="Garamond"/>
          <w:sz w:val="24"/>
          <w:szCs w:val="24"/>
        </w:rPr>
      </w:pP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Paní Culková se ptá, kdo zodpovídá za stromy na své zahradě, neboť sousední stromy jsou již velmi vzrostlé a domnívá se, že i jejich stáří nasvědčuje tomu, že by mohlo dojít poryvem silného větru k uvolnění suchých větví nebo i zlomením celého stromu, což by mělo za následek ohrožení bezpečnosti v blízkosti těchto dřevin, ale také narušení plynulého silničního provozu, neboť stromy se nacházejí v blízkosti místní komunikace vedené k nádraží.</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Paní Zrnečková odpovídá, že nejprve je zapotřebí zjistit skutečný stav dřevin a to nejlépe odborným posudkem. Neznamená totiž, že když je strom vzrostlý, že je nutné ho hned pokácet. Nejeví-li strom viditelné známky poškození, postačí strom omladit, nicméně tato skutečnost se prověří a provede se potřebné opatření.</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Dále se paní Culková ptá na hrob pana Kavana, neboť tam již delší dobu nikdo nechodí a domnívá se, že tento hrob by si zasloužil uctivou výzdobu a tudíž zda by nebylo možné z obecních prostředků vyhranit nepatrnou část na květiny a tím zajistit potřebnou úctu k tomuto místu odpočinku tak významného lib</w:t>
      </w:r>
      <w:r w:rsidR="00E41D08">
        <w:rPr>
          <w:rFonts w:ascii="Garamond" w:hAnsi="Garamond"/>
          <w:sz w:val="24"/>
          <w:szCs w:val="24"/>
        </w:rPr>
        <w:t>uňského občana</w:t>
      </w:r>
      <w:r w:rsidRPr="00604CAC">
        <w:rPr>
          <w:rFonts w:ascii="Garamond" w:hAnsi="Garamond"/>
          <w:sz w:val="24"/>
          <w:szCs w:val="24"/>
        </w:rPr>
        <w:t>. Dále se domnívá, že strom, který se nachází v těsné blízkosti Kavanova hrobu je již příliš vzrostlý a potřeboval by minimálně omladit.</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 Burda podotýká, že to není tak dlouho co se stromy na hřbitově omlazovaly, ale i tak se zastupitelstvo vyjádřilo, že tuto skutečnost prověří a provede potřebná opatření.</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Paní Nešněrová se ptá, proč nebyla na nástěnce u bytovek vyvěšená pozvánka na veřejné zasedání zastupitelstva.</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 starosta odpovídá, že pozvánky byly vyvěšené ve všech sloučených obcích, ale v Libuni pouze na úřední desce a na elektronické úřední desce a tím to považuje za dostačující. Nicméně přislíbil, že příště se pozvánka na veřejné zasedání zastupitelstva vyvěsí také na nástěnce u bytovek.</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 Pavlišta podotýká, že mu pozvánka na veřejné zasedání zastupitelstva nepřišla ani z infokanálu Libuně.</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 starosta odpovídá, že to ani nemohla, neboť ten kdo chce odebírat zprávy z infokanálu, musí nejprve podepsat na obecním úřadě souhlas s využíváním osobních údajů v rámci GDPR.</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Dále paní Nešněrovou zajímalo, zda by nešlo uspořádat školící kurs na IT.</w:t>
      </w:r>
    </w:p>
    <w:p w:rsidR="00E11D37"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Zastupitelstvo se vyjádřilo, že momentálně nejsou vhodné prostory, ale po dokončení rekonstrukce školy by bylo možné tento kurs realizovat.</w:t>
      </w:r>
    </w:p>
    <w:p w:rsidR="009E1B16" w:rsidRDefault="009E1B16" w:rsidP="009E1B16">
      <w:pPr>
        <w:jc w:val="both"/>
        <w:rPr>
          <w:rFonts w:ascii="Garamond" w:hAnsi="Garamond"/>
          <w:sz w:val="24"/>
          <w:szCs w:val="24"/>
        </w:rPr>
      </w:pPr>
    </w:p>
    <w:p w:rsidR="009E1B16" w:rsidRPr="009E1B16" w:rsidRDefault="009E1B16" w:rsidP="009E1B16">
      <w:pPr>
        <w:jc w:val="both"/>
        <w:rPr>
          <w:rFonts w:ascii="Garamond" w:hAnsi="Garamond"/>
          <w:sz w:val="24"/>
          <w:szCs w:val="24"/>
        </w:rPr>
      </w:pP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Paní Burdová se ptá jaké je stanovisko, ohledně financování elektroinstalace</w:t>
      </w:r>
      <w:r w:rsidR="003D1885">
        <w:rPr>
          <w:rFonts w:ascii="Garamond" w:hAnsi="Garamond"/>
          <w:sz w:val="24"/>
          <w:szCs w:val="24"/>
        </w:rPr>
        <w:t>, vybavení nábytkem a IT techniky</w:t>
      </w:r>
      <w:r w:rsidRPr="00604CAC">
        <w:rPr>
          <w:rFonts w:ascii="Garamond" w:hAnsi="Garamond"/>
          <w:sz w:val="24"/>
          <w:szCs w:val="24"/>
        </w:rPr>
        <w:t xml:space="preserve"> ve škole, na kterou se nyní dělá výběrové řízení a která</w:t>
      </w:r>
      <w:r w:rsidR="00322BD5">
        <w:rPr>
          <w:rFonts w:ascii="Garamond" w:hAnsi="Garamond"/>
          <w:sz w:val="24"/>
          <w:szCs w:val="24"/>
        </w:rPr>
        <w:t xml:space="preserve"> tedy</w:t>
      </w:r>
      <w:r w:rsidRPr="00604CAC">
        <w:rPr>
          <w:rFonts w:ascii="Garamond" w:hAnsi="Garamond"/>
          <w:sz w:val="24"/>
          <w:szCs w:val="24"/>
        </w:rPr>
        <w:t xml:space="preserve"> nebyla v projektové dokumentaci, a tudíž se cena celkového projektu rekonstrukce školy nebude shodovat s přislíbenou dotační částkou</w:t>
      </w:r>
      <w:r w:rsidR="00322BD5">
        <w:rPr>
          <w:rFonts w:ascii="Garamond" w:hAnsi="Garamond"/>
          <w:sz w:val="24"/>
          <w:szCs w:val="24"/>
        </w:rPr>
        <w:t>,</w:t>
      </w:r>
      <w:r w:rsidRPr="00604CAC">
        <w:rPr>
          <w:rFonts w:ascii="Garamond" w:hAnsi="Garamond"/>
          <w:sz w:val="24"/>
          <w:szCs w:val="24"/>
        </w:rPr>
        <w:t xml:space="preserve"> a kde se na to </w:t>
      </w:r>
      <w:r w:rsidR="00322BD5">
        <w:rPr>
          <w:rFonts w:ascii="Garamond" w:hAnsi="Garamond"/>
          <w:sz w:val="24"/>
          <w:szCs w:val="24"/>
        </w:rPr>
        <w:t xml:space="preserve">tedy </w:t>
      </w:r>
      <w:r w:rsidRPr="00604CAC">
        <w:rPr>
          <w:rFonts w:ascii="Garamond" w:hAnsi="Garamond"/>
          <w:sz w:val="24"/>
          <w:szCs w:val="24"/>
        </w:rPr>
        <w:t>vezmou finanční prostředky.</w:t>
      </w:r>
    </w:p>
    <w:p w:rsidR="00E11D37" w:rsidRPr="00604CAC" w:rsidRDefault="00EC24F3" w:rsidP="00BF168F">
      <w:pPr>
        <w:pStyle w:val="Odstavecseseznamem"/>
        <w:numPr>
          <w:ilvl w:val="0"/>
          <w:numId w:val="3"/>
        </w:numPr>
        <w:jc w:val="both"/>
        <w:rPr>
          <w:rFonts w:ascii="Garamond" w:hAnsi="Garamond"/>
          <w:sz w:val="24"/>
          <w:szCs w:val="24"/>
        </w:rPr>
      </w:pPr>
      <w:r>
        <w:rPr>
          <w:rFonts w:ascii="Garamond" w:hAnsi="Garamond"/>
          <w:noProof/>
          <w:sz w:val="24"/>
          <w:szCs w:val="24"/>
        </w:rPr>
        <w:drawing>
          <wp:anchor distT="0" distB="0" distL="114300" distR="114300" simplePos="0" relativeHeight="251675648" behindDoc="1" locked="0" layoutInCell="1" allowOverlap="1">
            <wp:simplePos x="0" y="0"/>
            <wp:positionH relativeFrom="margin">
              <wp:posOffset>-680720</wp:posOffset>
            </wp:positionH>
            <wp:positionV relativeFrom="margin">
              <wp:posOffset>-652145</wp:posOffset>
            </wp:positionV>
            <wp:extent cx="895350" cy="923925"/>
            <wp:effectExtent l="19050" t="0" r="0" b="0"/>
            <wp:wrapSquare wrapText="bothSides"/>
            <wp:docPr id="10"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5"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r w:rsidR="00E11D37" w:rsidRPr="00604CAC">
        <w:rPr>
          <w:rFonts w:ascii="Garamond" w:hAnsi="Garamond"/>
          <w:sz w:val="24"/>
          <w:szCs w:val="24"/>
        </w:rPr>
        <w:t>Pan starosta odpovídá, že si je toho zastupitelstvo vědomo, ale bohužel je to tak. Vybavení školy projektováno bylo, ale bylo podhodnocené. Lavice do tříd musí splňovat svá povinná kritéria, tudíž se cena daná v projektu liší s pořizovací cenou takového vybavení. Nyní se hledá řešení jak ušetřit někde jinde. Nabízí se možnost snížit kapacitu tříd, ale vše je zatím v řízení. Dále sděluje, že je to tíživá situace, protože finanční rezervy obec nemá, ale tento projekt se musí dokončit.</w:t>
      </w:r>
    </w:p>
    <w:p w:rsidR="00E11D37" w:rsidRPr="00604CAC"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Dále se paní Burdová ptá, jak je to s novým nájemcem v kempu Jinolice a zda se výpověď nájemní smlouvy týká pana Hůli?</w:t>
      </w:r>
    </w:p>
    <w:p w:rsidR="000C2FB7" w:rsidRPr="00BF168F" w:rsidRDefault="00E11D37" w:rsidP="00BF168F">
      <w:pPr>
        <w:pStyle w:val="Odstavecseseznamem"/>
        <w:numPr>
          <w:ilvl w:val="0"/>
          <w:numId w:val="3"/>
        </w:numPr>
        <w:jc w:val="both"/>
        <w:rPr>
          <w:rFonts w:ascii="Garamond" w:hAnsi="Garamond"/>
          <w:sz w:val="24"/>
          <w:szCs w:val="24"/>
        </w:rPr>
      </w:pPr>
      <w:r w:rsidRPr="00604CAC">
        <w:rPr>
          <w:rFonts w:ascii="Garamond" w:hAnsi="Garamond"/>
          <w:sz w:val="24"/>
          <w:szCs w:val="24"/>
        </w:rPr>
        <w:t>Pan starosta odpovídá, že se nejedná o pana Hůlu, ale o změnu nájemce stánku na výsluní, neboť s bývalým nájemcem byly problémy a to hlavně ohledně dodržování nočního klidu, a tudíž se rozhodlo o vypovězení nájemní smlouvy. Nyní se jedná s případným novým nájemcem.</w:t>
      </w:r>
    </w:p>
    <w:p w:rsidR="000C2FB7" w:rsidRDefault="000C2FB7" w:rsidP="00BF168F">
      <w:pPr>
        <w:jc w:val="both"/>
      </w:pPr>
    </w:p>
    <w:p w:rsidR="00604CAC" w:rsidRPr="001E132B" w:rsidRDefault="00BF168F" w:rsidP="00BF168F">
      <w:pPr>
        <w:spacing w:after="0"/>
        <w:ind w:left="705" w:hanging="345"/>
        <w:jc w:val="both"/>
        <w:rPr>
          <w:rFonts w:ascii="Garamond" w:hAnsi="Garamond" w:cstheme="minorHAnsi"/>
          <w:sz w:val="24"/>
          <w:szCs w:val="24"/>
        </w:rPr>
      </w:pPr>
      <w:r w:rsidRPr="009E1B16">
        <w:rPr>
          <w:rFonts w:ascii="Garamond" w:hAnsi="Garamond" w:cstheme="minorHAnsi"/>
          <w:b/>
          <w:sz w:val="24"/>
          <w:szCs w:val="24"/>
        </w:rPr>
        <w:t>16</w:t>
      </w:r>
      <w:r w:rsidR="00604CAC">
        <w:rPr>
          <w:rFonts w:ascii="Garamond" w:hAnsi="Garamond" w:cstheme="minorHAnsi"/>
          <w:sz w:val="24"/>
          <w:szCs w:val="24"/>
        </w:rPr>
        <w:t xml:space="preserve">. </w:t>
      </w:r>
      <w:r w:rsidR="00604CAC">
        <w:rPr>
          <w:rFonts w:ascii="Garamond" w:hAnsi="Garamond" w:cstheme="minorHAnsi"/>
          <w:sz w:val="24"/>
          <w:szCs w:val="24"/>
        </w:rPr>
        <w:tab/>
      </w:r>
      <w:r w:rsidR="00604CAC" w:rsidRPr="001E132B">
        <w:rPr>
          <w:rFonts w:ascii="Garamond" w:hAnsi="Garamond" w:cstheme="minorHAnsi"/>
          <w:sz w:val="24"/>
          <w:szCs w:val="24"/>
        </w:rPr>
        <w:t>Závěr – návrhová komise kontroluje hlasování o každém bodu zvlášť. Pan starosta děkuje za účast na zas</w:t>
      </w:r>
      <w:r w:rsidR="00EC24F3">
        <w:rPr>
          <w:rFonts w:ascii="Garamond" w:hAnsi="Garamond" w:cstheme="minorHAnsi"/>
          <w:sz w:val="24"/>
          <w:szCs w:val="24"/>
        </w:rPr>
        <w:t>edání</w:t>
      </w:r>
      <w:r w:rsidR="00604CAC" w:rsidRPr="001E132B">
        <w:rPr>
          <w:rFonts w:ascii="Garamond" w:hAnsi="Garamond" w:cstheme="minorHAnsi"/>
          <w:sz w:val="24"/>
          <w:szCs w:val="24"/>
        </w:rPr>
        <w:t xml:space="preserve"> a zve na společenské akce </w:t>
      </w:r>
      <w:r w:rsidR="00EC24F3">
        <w:rPr>
          <w:rFonts w:ascii="Garamond" w:hAnsi="Garamond" w:cstheme="minorHAnsi"/>
          <w:sz w:val="24"/>
          <w:szCs w:val="24"/>
        </w:rPr>
        <w:t>pořádané v blízké době v Libuni</w:t>
      </w:r>
      <w:r w:rsidR="00604CAC" w:rsidRPr="001E132B">
        <w:rPr>
          <w:rFonts w:ascii="Garamond" w:hAnsi="Garamond" w:cstheme="minorHAnsi"/>
          <w:sz w:val="24"/>
          <w:szCs w:val="24"/>
        </w:rPr>
        <w:t>.</w:t>
      </w:r>
    </w:p>
    <w:p w:rsidR="00604CAC" w:rsidRPr="00A36770" w:rsidRDefault="00604CAC" w:rsidP="00EC24F3">
      <w:pPr>
        <w:spacing w:after="0"/>
        <w:jc w:val="both"/>
        <w:rPr>
          <w:rFonts w:ascii="Garamond" w:hAnsi="Garamond" w:cstheme="minorHAnsi"/>
          <w:sz w:val="24"/>
          <w:szCs w:val="24"/>
        </w:rPr>
      </w:pPr>
    </w:p>
    <w:p w:rsidR="00604CAC" w:rsidRPr="00A36770" w:rsidRDefault="00604CAC" w:rsidP="00BF168F">
      <w:pPr>
        <w:spacing w:after="0"/>
        <w:ind w:firstLine="360"/>
        <w:jc w:val="both"/>
        <w:rPr>
          <w:rFonts w:ascii="Garamond" w:hAnsi="Garamond" w:cstheme="minorHAnsi"/>
          <w:sz w:val="24"/>
          <w:szCs w:val="24"/>
        </w:rPr>
      </w:pPr>
      <w:r w:rsidRPr="00A36770">
        <w:rPr>
          <w:rFonts w:ascii="Garamond" w:hAnsi="Garamond" w:cstheme="minorHAnsi"/>
          <w:sz w:val="24"/>
          <w:szCs w:val="24"/>
        </w:rPr>
        <w:t>Ukončeno: 18:45 hod.</w:t>
      </w:r>
    </w:p>
    <w:p w:rsidR="00604CAC" w:rsidRPr="00A36770" w:rsidRDefault="00604CAC" w:rsidP="00BF168F">
      <w:pPr>
        <w:spacing w:after="0"/>
        <w:ind w:firstLine="360"/>
        <w:jc w:val="both"/>
        <w:rPr>
          <w:rFonts w:ascii="Garamond" w:hAnsi="Garamond" w:cstheme="minorHAnsi"/>
          <w:sz w:val="24"/>
          <w:szCs w:val="24"/>
        </w:rPr>
      </w:pPr>
    </w:p>
    <w:p w:rsidR="00604CAC" w:rsidRPr="00A36770" w:rsidRDefault="00604CAC" w:rsidP="00BF168F">
      <w:pPr>
        <w:spacing w:after="0"/>
        <w:ind w:firstLine="360"/>
        <w:jc w:val="both"/>
        <w:rPr>
          <w:rFonts w:ascii="Garamond" w:hAnsi="Garamond" w:cstheme="minorHAnsi"/>
          <w:sz w:val="24"/>
          <w:szCs w:val="24"/>
        </w:rPr>
      </w:pPr>
      <w:r w:rsidRPr="00A36770">
        <w:rPr>
          <w:rFonts w:ascii="Garamond" w:hAnsi="Garamond" w:cstheme="minorHAnsi"/>
          <w:sz w:val="24"/>
          <w:szCs w:val="24"/>
        </w:rPr>
        <w:t>Zapsala: L. Vránová</w:t>
      </w:r>
    </w:p>
    <w:p w:rsidR="00604CAC" w:rsidRPr="00A36770" w:rsidRDefault="00604CAC" w:rsidP="00BF168F">
      <w:pPr>
        <w:spacing w:after="0"/>
        <w:ind w:firstLine="360"/>
        <w:jc w:val="both"/>
        <w:rPr>
          <w:rFonts w:ascii="Garamond" w:hAnsi="Garamond" w:cstheme="minorHAnsi"/>
          <w:sz w:val="24"/>
          <w:szCs w:val="24"/>
        </w:rPr>
      </w:pPr>
    </w:p>
    <w:p w:rsidR="00604CAC" w:rsidRPr="00A36770" w:rsidRDefault="00604CAC" w:rsidP="00BF168F">
      <w:pPr>
        <w:spacing w:after="0"/>
        <w:ind w:firstLine="360"/>
        <w:jc w:val="both"/>
        <w:rPr>
          <w:rFonts w:ascii="Garamond" w:hAnsi="Garamond" w:cstheme="minorHAnsi"/>
          <w:sz w:val="24"/>
          <w:szCs w:val="24"/>
        </w:rPr>
      </w:pPr>
      <w:r w:rsidRPr="00A36770">
        <w:rPr>
          <w:rFonts w:ascii="Garamond" w:hAnsi="Garamond" w:cstheme="minorHAnsi"/>
          <w:sz w:val="24"/>
          <w:szCs w:val="24"/>
        </w:rPr>
        <w:t>Ověřovatelé zápisu:     P. Veselý……………………………………………….</w:t>
      </w:r>
    </w:p>
    <w:p w:rsidR="00604CAC" w:rsidRPr="00A36770" w:rsidRDefault="00604CAC" w:rsidP="00BF168F">
      <w:pPr>
        <w:spacing w:after="0"/>
        <w:ind w:firstLine="360"/>
        <w:jc w:val="both"/>
        <w:rPr>
          <w:rFonts w:ascii="Garamond" w:hAnsi="Garamond" w:cstheme="minorHAnsi"/>
          <w:sz w:val="24"/>
          <w:szCs w:val="24"/>
        </w:rPr>
      </w:pPr>
    </w:p>
    <w:p w:rsidR="00604CAC" w:rsidRPr="00A36770" w:rsidRDefault="00604CAC" w:rsidP="00BF168F">
      <w:pPr>
        <w:spacing w:after="0"/>
        <w:ind w:firstLine="360"/>
        <w:jc w:val="both"/>
        <w:rPr>
          <w:rFonts w:ascii="Garamond" w:hAnsi="Garamond" w:cstheme="minorHAnsi"/>
          <w:sz w:val="24"/>
          <w:szCs w:val="24"/>
        </w:rPr>
      </w:pPr>
      <w:r w:rsidRPr="00A36770">
        <w:rPr>
          <w:rFonts w:ascii="Garamond" w:hAnsi="Garamond" w:cstheme="minorHAnsi"/>
          <w:sz w:val="24"/>
          <w:szCs w:val="24"/>
        </w:rPr>
        <w:tab/>
      </w:r>
      <w:r w:rsidRPr="00A36770">
        <w:rPr>
          <w:rFonts w:ascii="Garamond" w:hAnsi="Garamond" w:cstheme="minorHAnsi"/>
          <w:sz w:val="24"/>
          <w:szCs w:val="24"/>
        </w:rPr>
        <w:tab/>
      </w:r>
      <w:r w:rsidRPr="00A36770">
        <w:rPr>
          <w:rFonts w:ascii="Garamond" w:hAnsi="Garamond" w:cstheme="minorHAnsi"/>
          <w:sz w:val="24"/>
          <w:szCs w:val="24"/>
        </w:rPr>
        <w:tab/>
        <w:t xml:space="preserve">    </w:t>
      </w:r>
      <w:r>
        <w:rPr>
          <w:rFonts w:ascii="Garamond" w:hAnsi="Garamond" w:cstheme="minorHAnsi"/>
          <w:sz w:val="24"/>
          <w:szCs w:val="24"/>
        </w:rPr>
        <w:t xml:space="preserve">  </w:t>
      </w:r>
      <w:r w:rsidR="00BF168F">
        <w:rPr>
          <w:rFonts w:ascii="Garamond" w:hAnsi="Garamond" w:cstheme="minorHAnsi"/>
          <w:sz w:val="24"/>
          <w:szCs w:val="24"/>
        </w:rPr>
        <w:t xml:space="preserve">  J. Burda</w:t>
      </w:r>
      <w:r w:rsidRPr="00A36770">
        <w:rPr>
          <w:rFonts w:ascii="Garamond" w:hAnsi="Garamond" w:cstheme="minorHAnsi"/>
          <w:sz w:val="24"/>
          <w:szCs w:val="24"/>
        </w:rPr>
        <w:t>…………………………………………….</w:t>
      </w:r>
      <w:r>
        <w:rPr>
          <w:rFonts w:ascii="Garamond" w:hAnsi="Garamond" w:cstheme="minorHAnsi"/>
          <w:sz w:val="24"/>
          <w:szCs w:val="24"/>
        </w:rPr>
        <w:t>..</w:t>
      </w:r>
      <w:r w:rsidR="00EC24F3">
        <w:rPr>
          <w:rFonts w:ascii="Garamond" w:hAnsi="Garamond" w:cstheme="minorHAnsi"/>
          <w:sz w:val="24"/>
          <w:szCs w:val="24"/>
        </w:rPr>
        <w:t>...</w:t>
      </w:r>
    </w:p>
    <w:p w:rsidR="00604CAC" w:rsidRPr="00A36770" w:rsidRDefault="00604CAC" w:rsidP="00BF168F">
      <w:pPr>
        <w:spacing w:after="0"/>
        <w:jc w:val="both"/>
        <w:rPr>
          <w:rFonts w:ascii="Garamond" w:hAnsi="Garamond" w:cstheme="minorHAnsi"/>
          <w:sz w:val="24"/>
          <w:szCs w:val="24"/>
        </w:rPr>
      </w:pPr>
    </w:p>
    <w:p w:rsidR="00604CAC" w:rsidRPr="00A36770" w:rsidRDefault="00604CAC" w:rsidP="00BF168F">
      <w:pPr>
        <w:jc w:val="both"/>
        <w:rPr>
          <w:rFonts w:ascii="Garamond" w:hAnsi="Garamond" w:cstheme="minorHAnsi"/>
          <w:sz w:val="24"/>
          <w:szCs w:val="24"/>
        </w:rPr>
      </w:pPr>
    </w:p>
    <w:p w:rsidR="000C2FB7" w:rsidRDefault="000C2FB7" w:rsidP="00BF168F">
      <w:pPr>
        <w:jc w:val="both"/>
      </w:pPr>
    </w:p>
    <w:p w:rsidR="000C2FB7" w:rsidRDefault="000C2FB7" w:rsidP="00BF168F">
      <w:pPr>
        <w:jc w:val="both"/>
      </w:pPr>
    </w:p>
    <w:p w:rsidR="000C2FB7" w:rsidRDefault="000C2FB7" w:rsidP="00BF168F">
      <w:pPr>
        <w:jc w:val="both"/>
      </w:pPr>
    </w:p>
    <w:p w:rsidR="000C2FB7" w:rsidRPr="00604CAC" w:rsidRDefault="000C2FB7" w:rsidP="00604CAC">
      <w:pPr>
        <w:pStyle w:val="Nadpis3"/>
        <w:rPr>
          <w:szCs w:val="32"/>
        </w:rPr>
      </w:pPr>
    </w:p>
    <w:sectPr w:rsidR="000C2FB7" w:rsidRPr="00604CAC" w:rsidSect="000B02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6B3"/>
    <w:multiLevelType w:val="hybridMultilevel"/>
    <w:tmpl w:val="2E18A9C8"/>
    <w:lvl w:ilvl="0" w:tplc="FEC44C3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390555"/>
    <w:multiLevelType w:val="hybridMultilevel"/>
    <w:tmpl w:val="58983102"/>
    <w:lvl w:ilvl="0" w:tplc="0405000F">
      <w:start w:val="1"/>
      <w:numFmt w:val="decimal"/>
      <w:lvlText w:val="%1."/>
      <w:lvlJc w:val="left"/>
      <w:pPr>
        <w:ind w:left="360" w:hanging="360"/>
      </w:pPr>
      <w:rPr>
        <w:rFonts w:hint="default"/>
      </w:rPr>
    </w:lvl>
    <w:lvl w:ilvl="1" w:tplc="04050019">
      <w:start w:val="1"/>
      <w:numFmt w:val="decimal"/>
      <w:lvlText w:val="%2."/>
      <w:lvlJc w:val="left"/>
      <w:pPr>
        <w:tabs>
          <w:tab w:val="num" w:pos="1211"/>
        </w:tabs>
        <w:ind w:left="1211" w:hanging="360"/>
      </w:pPr>
    </w:lvl>
    <w:lvl w:ilvl="2" w:tplc="0405001B">
      <w:start w:val="1"/>
      <w:numFmt w:val="decimal"/>
      <w:lvlText w:val="%3."/>
      <w:lvlJc w:val="left"/>
      <w:pPr>
        <w:tabs>
          <w:tab w:val="num" w:pos="1931"/>
        </w:tabs>
        <w:ind w:left="1931" w:hanging="360"/>
      </w:pPr>
    </w:lvl>
    <w:lvl w:ilvl="3" w:tplc="0405000F">
      <w:start w:val="1"/>
      <w:numFmt w:val="decimal"/>
      <w:lvlText w:val="%4."/>
      <w:lvlJc w:val="left"/>
      <w:pPr>
        <w:tabs>
          <w:tab w:val="num" w:pos="2651"/>
        </w:tabs>
        <w:ind w:left="2651" w:hanging="360"/>
      </w:pPr>
    </w:lvl>
    <w:lvl w:ilvl="4" w:tplc="04050019">
      <w:start w:val="1"/>
      <w:numFmt w:val="decimal"/>
      <w:lvlText w:val="%5."/>
      <w:lvlJc w:val="left"/>
      <w:pPr>
        <w:tabs>
          <w:tab w:val="num" w:pos="3371"/>
        </w:tabs>
        <w:ind w:left="3371" w:hanging="360"/>
      </w:pPr>
    </w:lvl>
    <w:lvl w:ilvl="5" w:tplc="0405001B">
      <w:start w:val="1"/>
      <w:numFmt w:val="decimal"/>
      <w:lvlText w:val="%6."/>
      <w:lvlJc w:val="left"/>
      <w:pPr>
        <w:tabs>
          <w:tab w:val="num" w:pos="4091"/>
        </w:tabs>
        <w:ind w:left="4091" w:hanging="360"/>
      </w:pPr>
    </w:lvl>
    <w:lvl w:ilvl="6" w:tplc="0405000F">
      <w:start w:val="1"/>
      <w:numFmt w:val="decimal"/>
      <w:lvlText w:val="%7."/>
      <w:lvlJc w:val="left"/>
      <w:pPr>
        <w:tabs>
          <w:tab w:val="num" w:pos="4811"/>
        </w:tabs>
        <w:ind w:left="4811" w:hanging="360"/>
      </w:pPr>
    </w:lvl>
    <w:lvl w:ilvl="7" w:tplc="04050019">
      <w:start w:val="1"/>
      <w:numFmt w:val="decimal"/>
      <w:lvlText w:val="%8."/>
      <w:lvlJc w:val="left"/>
      <w:pPr>
        <w:tabs>
          <w:tab w:val="num" w:pos="5531"/>
        </w:tabs>
        <w:ind w:left="5531" w:hanging="360"/>
      </w:pPr>
    </w:lvl>
    <w:lvl w:ilvl="8" w:tplc="0405001B">
      <w:start w:val="1"/>
      <w:numFmt w:val="decimal"/>
      <w:lvlText w:val="%9."/>
      <w:lvlJc w:val="left"/>
      <w:pPr>
        <w:tabs>
          <w:tab w:val="num" w:pos="6251"/>
        </w:tabs>
        <w:ind w:left="6251" w:hanging="360"/>
      </w:pPr>
    </w:lvl>
  </w:abstractNum>
  <w:abstractNum w:abstractNumId="2">
    <w:nsid w:val="376D0558"/>
    <w:multiLevelType w:val="hybridMultilevel"/>
    <w:tmpl w:val="B6823D9C"/>
    <w:lvl w:ilvl="0" w:tplc="03BA612A">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FB7"/>
    <w:rsid w:val="000B02A7"/>
    <w:rsid w:val="000B5C81"/>
    <w:rsid w:val="000C2FB7"/>
    <w:rsid w:val="001E101B"/>
    <w:rsid w:val="00322BD5"/>
    <w:rsid w:val="003D1885"/>
    <w:rsid w:val="00604CAC"/>
    <w:rsid w:val="006735CF"/>
    <w:rsid w:val="009E1B16"/>
    <w:rsid w:val="00BF168F"/>
    <w:rsid w:val="00E11D37"/>
    <w:rsid w:val="00E41D08"/>
    <w:rsid w:val="00E64F8D"/>
    <w:rsid w:val="00EB7C14"/>
    <w:rsid w:val="00EC24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2FB7"/>
    <w:rPr>
      <w:rFonts w:ascii="Calibri" w:eastAsia="Times New Roman" w:hAnsi="Calibri" w:cs="Times New Roman"/>
      <w:lang w:eastAsia="cs-CZ"/>
    </w:rPr>
  </w:style>
  <w:style w:type="paragraph" w:styleId="Nadpis3">
    <w:name w:val="heading 3"/>
    <w:basedOn w:val="Normln"/>
    <w:next w:val="Normln"/>
    <w:link w:val="Nadpis3Char"/>
    <w:unhideWhenUsed/>
    <w:qFormat/>
    <w:rsid w:val="000C2FB7"/>
    <w:pPr>
      <w:keepNext/>
      <w:spacing w:after="0" w:line="240" w:lineRule="auto"/>
      <w:outlineLvl w:val="2"/>
    </w:pPr>
    <w:rPr>
      <w:rFonts w:ascii="Times New Roman" w:hAnsi="Times New Roman"/>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C2FB7"/>
    <w:rPr>
      <w:rFonts w:ascii="Times New Roman" w:eastAsia="Times New Roman" w:hAnsi="Times New Roman" w:cs="Times New Roman"/>
      <w:b/>
      <w:sz w:val="32"/>
      <w:szCs w:val="20"/>
      <w:lang w:eastAsia="cs-CZ"/>
    </w:rPr>
  </w:style>
  <w:style w:type="paragraph" w:styleId="Odstavecseseznamem">
    <w:name w:val="List Paragraph"/>
    <w:basedOn w:val="Normln"/>
    <w:uiPriority w:val="34"/>
    <w:qFormat/>
    <w:rsid w:val="000C2FB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1498</Words>
  <Characters>8845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administrativa</cp:lastModifiedBy>
  <cp:revision>4</cp:revision>
  <dcterms:created xsi:type="dcterms:W3CDTF">2019-02-15T08:11:00Z</dcterms:created>
  <dcterms:modified xsi:type="dcterms:W3CDTF">2019-04-15T05:46:00Z</dcterms:modified>
</cp:coreProperties>
</file>